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EE3D57">
        <w:trPr>
          <w:trHeight w:val="120"/>
        </w:trPr>
        <w:tc>
          <w:tcPr>
            <w:tcW w:w="7542" w:type="dxa"/>
            <w:gridSpan w:val="2"/>
          </w:tcPr>
          <w:p w14:paraId="7B9ECA47" w14:textId="23C44392" w:rsidR="00261B0F" w:rsidRDefault="00B66586" w:rsidP="00A757C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FB05E5">
              <w:rPr>
                <w:b/>
                <w:sz w:val="28"/>
                <w:szCs w:val="28"/>
              </w:rPr>
              <w:t xml:space="preserve"> Online játékok tárháza</w:t>
            </w:r>
          </w:p>
        </w:tc>
        <w:tc>
          <w:tcPr>
            <w:tcW w:w="2835" w:type="dxa"/>
          </w:tcPr>
          <w:p w14:paraId="15C30ED7" w14:textId="1C172EAA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9372D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EE3D57">
        <w:trPr>
          <w:trHeight w:val="120"/>
        </w:trPr>
        <w:tc>
          <w:tcPr>
            <w:tcW w:w="7542" w:type="dxa"/>
            <w:gridSpan w:val="2"/>
          </w:tcPr>
          <w:p w14:paraId="301A340F" w14:textId="2AA321D4" w:rsidR="00820B9D" w:rsidRPr="00A07B03" w:rsidRDefault="001203F2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>Jelöld be a szerző(k)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1203F2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>Jelöld be a szerkesztő(k)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42C5409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79372D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EE3D57">
        <w:trPr>
          <w:trHeight w:val="120"/>
        </w:trPr>
        <w:tc>
          <w:tcPr>
            <w:tcW w:w="4423" w:type="dxa"/>
          </w:tcPr>
          <w:p w14:paraId="16356306" w14:textId="1EA59C22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EE3D57">
        <w:trPr>
          <w:trHeight w:val="120"/>
        </w:trPr>
        <w:tc>
          <w:tcPr>
            <w:tcW w:w="4423" w:type="dxa"/>
          </w:tcPr>
          <w:p w14:paraId="2B98529B" w14:textId="5267BADA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9372D"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70781096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79372D">
              <w:rPr>
                <w:szCs w:val="24"/>
              </w:rPr>
              <w:t xml:space="preserve"> 2021.02.20.</w:t>
            </w:r>
            <w:r w:rsidR="003F607F">
              <w:rPr>
                <w:szCs w:val="24"/>
              </w:rPr>
              <w:t xml:space="preserve"> 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4E88BDA5" w14:textId="2E2AD20D" w:rsidR="00FB05E5" w:rsidRDefault="00FB05E5" w:rsidP="00FB05E5">
      <w:pPr>
        <w:rPr>
          <w:szCs w:val="24"/>
        </w:rPr>
      </w:pPr>
      <w:r>
        <w:rPr>
          <w:szCs w:val="24"/>
        </w:rPr>
        <w:t>2021_03_egyenes_ut_foeloadas_ossz_talalkozo</w:t>
      </w:r>
    </w:p>
    <w:p w14:paraId="3BC91A29" w14:textId="11BA3626" w:rsidR="00FB05E5" w:rsidRDefault="00FB05E5" w:rsidP="00FB05E5">
      <w:pPr>
        <w:rPr>
          <w:szCs w:val="24"/>
        </w:rPr>
      </w:pPr>
      <w:r>
        <w:rPr>
          <w:szCs w:val="24"/>
        </w:rPr>
        <w:t>2021_03_egyenes_ut_youtube_video_eloadas_ed_talalkozo</w:t>
      </w:r>
    </w:p>
    <w:p w14:paraId="6EE036C9" w14:textId="77777777" w:rsidR="00FB05E5" w:rsidRDefault="00FB05E5" w:rsidP="00FB05E5">
      <w:pPr>
        <w:rPr>
          <w:szCs w:val="24"/>
        </w:rPr>
      </w:pPr>
      <w:r>
        <w:rPr>
          <w:szCs w:val="24"/>
        </w:rPr>
        <w:t>2021_03_egyenes_ut_youtube_video_egyeb_dd_talakozo</w:t>
      </w:r>
    </w:p>
    <w:p w14:paraId="2AA2A0AD" w14:textId="77777777" w:rsidR="00FB05E5" w:rsidRDefault="00FB05E5" w:rsidP="00FB05E5">
      <w:pPr>
        <w:rPr>
          <w:szCs w:val="24"/>
        </w:rPr>
      </w:pPr>
      <w:r>
        <w:rPr>
          <w:szCs w:val="24"/>
        </w:rPr>
        <w:t>2021_03_egyenes_ut_szemlelodo_imadsag_ima_dd_talalkozo</w:t>
      </w:r>
    </w:p>
    <w:p w14:paraId="3BFAD6CD" w14:textId="77777777" w:rsidR="00FB05E5" w:rsidRDefault="00FB05E5" w:rsidP="00FB05E5">
      <w:pPr>
        <w:rPr>
          <w:szCs w:val="24"/>
        </w:rPr>
      </w:pPr>
      <w:r>
        <w:rPr>
          <w:szCs w:val="24"/>
        </w:rPr>
        <w:t>2021_03_egyenes_ut_szemlelodo_imadsag_ppt_ima_dd_talalkozo</w:t>
      </w:r>
    </w:p>
    <w:p w14:paraId="7EA73E47" w14:textId="787A0577" w:rsidR="009C1D07" w:rsidRDefault="00FB05E5" w:rsidP="00A757C8">
      <w:pPr>
        <w:rPr>
          <w:szCs w:val="24"/>
        </w:rPr>
      </w:pPr>
      <w:r>
        <w:rPr>
          <w:szCs w:val="24"/>
        </w:rPr>
        <w:t>2021_03_egyenes_ut_szentsegimadas_video_ima_ed_talalkozo</w:t>
      </w:r>
    </w:p>
    <w:p w14:paraId="7C309532" w14:textId="77777777" w:rsidR="00FB05E5" w:rsidRDefault="00FB05E5" w:rsidP="00A757C8">
      <w:pPr>
        <w:rPr>
          <w:szCs w:val="24"/>
        </w:rPr>
      </w:pP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0F2B61D5" w14:textId="176D0DAD" w:rsidR="00A757C8" w:rsidRDefault="001203F2" w:rsidP="00FB05E5">
      <w:hyperlink r:id="rId9" w:tgtFrame="_blank" w:history="1">
        <w:r w:rsidR="00FB05E5">
          <w:rPr>
            <w:rStyle w:val="Hiperhivatkozs"/>
            <w:rFonts w:ascii="inherit" w:hAnsi="inherit"/>
            <w:color w:val="385898"/>
          </w:rPr>
          <w:t>https://www.yucata.de/en</w:t>
        </w:r>
      </w:hyperlink>
    </w:p>
    <w:p w14:paraId="4DB262D7" w14:textId="77B537B9" w:rsidR="00FB05E5" w:rsidRDefault="001203F2" w:rsidP="00FB05E5">
      <w:hyperlink r:id="rId10" w:tgtFrame="_blank" w:history="1">
        <w:r w:rsidR="00FB05E5">
          <w:rPr>
            <w:rStyle w:val="Hiperhivatkozs"/>
            <w:rFonts w:ascii="inherit" w:hAnsi="inherit"/>
            <w:color w:val="385898"/>
          </w:rPr>
          <w:t>https://skribbl.io/</w:t>
        </w:r>
      </w:hyperlink>
    </w:p>
    <w:p w14:paraId="7E27B12F" w14:textId="2622AF3D" w:rsidR="00FB05E5" w:rsidRDefault="001203F2" w:rsidP="00FB05E5">
      <w:hyperlink r:id="rId11" w:tgtFrame="_blank" w:history="1">
        <w:r w:rsidR="00FB05E5">
          <w:rPr>
            <w:rStyle w:val="Hiperhivatkozs"/>
            <w:rFonts w:ascii="inherit" w:hAnsi="inherit"/>
            <w:color w:val="385898"/>
          </w:rPr>
          <w:t>https://en.boardgamearena.com/</w:t>
        </w:r>
      </w:hyperlink>
    </w:p>
    <w:p w14:paraId="1BA9719C" w14:textId="682F37CC" w:rsidR="00FB05E5" w:rsidRDefault="001203F2" w:rsidP="00FB05E5">
      <w:pPr>
        <w:rPr>
          <w:rStyle w:val="Hiperhivatkozs"/>
          <w:rFonts w:ascii="inherit" w:hAnsi="inherit"/>
          <w:color w:val="385898"/>
        </w:rPr>
      </w:pPr>
      <w:hyperlink r:id="rId12" w:tgtFrame="_blank" w:history="1">
        <w:r w:rsidR="00FB05E5">
          <w:rPr>
            <w:rStyle w:val="Hiperhivatkozs"/>
            <w:rFonts w:ascii="inherit" w:hAnsi="inherit"/>
            <w:color w:val="385898"/>
          </w:rPr>
          <w:t>https://codenames.game/</w:t>
        </w:r>
      </w:hyperlink>
    </w:p>
    <w:p w14:paraId="3978AF66" w14:textId="77777777" w:rsidR="001D211F" w:rsidRDefault="001D211F" w:rsidP="00FB05E5">
      <w:pPr>
        <w:rPr>
          <w:rStyle w:val="Hiperhivatkozs"/>
          <w:rFonts w:ascii="inherit" w:hAnsi="inherit"/>
          <w:color w:val="385898"/>
        </w:rPr>
      </w:pPr>
    </w:p>
    <w:p w14:paraId="65EDA482" w14:textId="6D39B33A" w:rsidR="001D211F" w:rsidRPr="001D211F" w:rsidRDefault="001D211F" w:rsidP="001D211F">
      <w:pPr>
        <w:shd w:val="clear" w:color="auto" w:fill="FFFFFF" w:themeFill="background1"/>
        <w:jc w:val="center"/>
        <w:rPr>
          <w:rStyle w:val="Hiperhivatkozs"/>
          <w:rFonts w:asciiTheme="majorHAnsi" w:hAnsiTheme="majorHAnsi"/>
          <w:b/>
          <w:color w:val="auto"/>
          <w:sz w:val="28"/>
          <w:szCs w:val="28"/>
          <w:u w:val="none"/>
        </w:rPr>
      </w:pPr>
      <w:r w:rsidRPr="001D211F">
        <w:rPr>
          <w:rStyle w:val="Hiperhivatkozs"/>
          <w:rFonts w:asciiTheme="majorHAnsi" w:hAnsiTheme="majorHAnsi"/>
          <w:b/>
          <w:color w:val="auto"/>
          <w:sz w:val="28"/>
          <w:szCs w:val="28"/>
          <w:u w:val="none"/>
        </w:rPr>
        <w:t>Játékleírások</w:t>
      </w:r>
    </w:p>
    <w:p w14:paraId="4C6A57C6" w14:textId="77777777" w:rsidR="001D211F" w:rsidRPr="001D211F" w:rsidRDefault="001D211F" w:rsidP="00FB05E5">
      <w:pPr>
        <w:rPr>
          <w:rStyle w:val="Hiperhivatkozs"/>
          <w:rFonts w:asciiTheme="majorHAnsi" w:hAnsiTheme="majorHAnsi"/>
          <w:color w:val="385898"/>
          <w:szCs w:val="24"/>
        </w:rPr>
      </w:pPr>
    </w:p>
    <w:p w14:paraId="1ED28D3B" w14:textId="77777777" w:rsidR="001D211F" w:rsidRDefault="001D211F" w:rsidP="001D211F">
      <w:pPr>
        <w:jc w:val="both"/>
        <w:rPr>
          <w:rFonts w:asciiTheme="majorHAnsi" w:eastAsia="Times New Roman" w:hAnsiTheme="majorHAnsi" w:cs="Times New Roman"/>
          <w:b/>
          <w:szCs w:val="24"/>
        </w:rPr>
      </w:pPr>
      <w:r w:rsidRPr="001D211F">
        <w:rPr>
          <w:rFonts w:asciiTheme="majorHAnsi" w:eastAsia="Times New Roman" w:hAnsiTheme="majorHAnsi" w:cs="Times New Roman"/>
          <w:b/>
          <w:szCs w:val="24"/>
        </w:rPr>
        <w:t>Aranyásók/ Saboteur</w:t>
      </w:r>
    </w:p>
    <w:p w14:paraId="158D811B" w14:textId="77777777" w:rsidR="001D211F" w:rsidRPr="001D211F" w:rsidRDefault="001D211F" w:rsidP="001D211F">
      <w:pPr>
        <w:jc w:val="both"/>
        <w:rPr>
          <w:rFonts w:asciiTheme="majorHAnsi" w:eastAsia="Times New Roman" w:hAnsiTheme="majorHAnsi" w:cs="Times New Roman"/>
          <w:b/>
          <w:szCs w:val="24"/>
        </w:rPr>
      </w:pPr>
    </w:p>
    <w:p w14:paraId="0E80C5DC" w14:textId="77777777" w:rsid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Az online játék linkje: https://boardgamearena.com/gamepanel?game=saboteur</w:t>
      </w:r>
    </w:p>
    <w:p w14:paraId="348F24F9" w14:textId="12BB6D37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Mindenkinek egy játékos fiókot kell regisztrálnia. Aki indítja a játékot, annak a többi játékost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hozzá kell adnia a barátaihoz, mert csak úgy tudja őket meghívni.</w:t>
      </w:r>
    </w:p>
    <w:p w14:paraId="7B495C7A" w14:textId="6373B892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Segítség, ha te vagy a „játékmester” és nem tudod, hogyan indítsd el a játékot: Regisztráció/belépés után kattints a felül található „Játssz most” gombra. Ezután a „Barát hozzáadása”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gombbal kiválaszthatod, hogy kikkel szeretnél játszani, majd ha lejjebb görgeted az oldalt, ki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tudod választani a játékot, amivel játszani szeretnél (ebben az esetben ez az Aranyásók). Ha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elindul a játék, akiket meghívtál egy meghívót fognak kapni, amit el kell fogadniuk. Ha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mindenki elfogadta, indulhat is a játék. (Előfordul, hogy a gép random idegeneket is berak,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őket egy egyszerű kattintással ki tudod dobni a játékszobából, amíg nem indult el a játék.)</w:t>
      </w:r>
    </w:p>
    <w:p w14:paraId="486DADB4" w14:textId="77777777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Játékosok száma: 2-12 fő (az ideális, ha 3-nál többen vagyunk, úgy izgalmasabb a játék)</w:t>
      </w:r>
    </w:p>
    <w:p w14:paraId="32ADB61F" w14:textId="77777777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Játékidő: kb. 35-40 perc (játékosok számától függően lehet több/ kevesebb is)</w:t>
      </w:r>
    </w:p>
    <w:p w14:paraId="5D9214EF" w14:textId="5E99F4DD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A játék leírása: Aki ismeri a játék offline változatát, azt nem fogja nagy meglepetés érni,</w:t>
      </w:r>
      <w:r>
        <w:rPr>
          <w:rFonts w:asciiTheme="majorHAnsi" w:eastAsia="Times New Roman" w:hAnsiTheme="majorHAnsi" w:cs="Times New Roman"/>
          <w:szCs w:val="24"/>
        </w:rPr>
        <w:t xml:space="preserve"> ,</w:t>
      </w:r>
      <w:r w:rsidRPr="001D211F">
        <w:rPr>
          <w:rFonts w:asciiTheme="majorHAnsi" w:eastAsia="Times New Roman" w:hAnsiTheme="majorHAnsi" w:cs="Times New Roman"/>
          <w:szCs w:val="24"/>
        </w:rPr>
        <w:t>teljesen hasonló az online társas is. A játék során a játékosok lehetnek aranyásók, akiknek az 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céljuk, hogy megkaparintsák az aranyat, illetve szabotőrök, akik minden eszközzel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megpróbálják őket ebben megakadályozni. A játékosok szerepét a gép sorsolja, a többi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játékos nem tud róla. A reakciókból és a lépésekből egy idő után következtethetünk rá, és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„összefoghatunk” a velünk egy szerepkörben levő játékosokkal, de van, hogy egy játékosról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nem tudjuk megmondani, hogy aranyásó vagy pedig szabotőr, annyira ügyesen próbálja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 xml:space="preserve">titokban </w:t>
      </w:r>
      <w:r w:rsidRPr="001D211F">
        <w:rPr>
          <w:rFonts w:asciiTheme="majorHAnsi" w:eastAsia="Times New Roman" w:hAnsiTheme="majorHAnsi" w:cs="Times New Roman"/>
          <w:szCs w:val="24"/>
        </w:rPr>
        <w:lastRenderedPageBreak/>
        <w:t>tartani és csak a forduló végén derül rá fény.</w:t>
      </w:r>
    </w:p>
    <w:p w14:paraId="3D3C2ADE" w14:textId="380FDB68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A kezdeti játéktáblán egy startkártya, illetve három célkártya található lefordítva. A három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célkártya közül az egyik alatt arany, a másik kettő alatt kő található. Minden játékos út- és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akciókártyákkal rendelkezik, melyet a gép automatikusan oszt, a lefordított pakli hátoldalán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pedig egy szám jelzi, hogy hány kártya áll még rendelkezésünkre. A soron következő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játékosnak három lehetősége van: vagy egy útkártyával bővíti a labirintust, vagy egy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akciókártyát használ fel, vagy passzol. Az akciókártyák lehetnek szabotáló kártyák, melyekkel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eltörhetjük egy másik játékos csákányát, csilléjét vagy lámpását, illetve lehetnek olyanok,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amik mindezeket megjavítják (ezt akár saját magunk szerszámainál is felhasználhatjuk, de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másoknak is segíthetünk vele). Van két „speciális” kártya is, a kőomlás, amellyel 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játéktábláról eltávolíthatunk egy tetszőleges útkártyát, illetve a térkép, amellyel megleshetünk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egy célkártyát, hogy megtudjuk</w:t>
      </w:r>
      <w:r>
        <w:rPr>
          <w:rFonts w:asciiTheme="majorHAnsi" w:eastAsia="Times New Roman" w:hAnsiTheme="majorHAnsi" w:cs="Times New Roman"/>
          <w:szCs w:val="24"/>
        </w:rPr>
        <w:t>,</w:t>
      </w:r>
      <w:r w:rsidRPr="001D211F">
        <w:rPr>
          <w:rFonts w:asciiTheme="majorHAnsi" w:eastAsia="Times New Roman" w:hAnsiTheme="majorHAnsi" w:cs="Times New Roman"/>
          <w:szCs w:val="24"/>
        </w:rPr>
        <w:t xml:space="preserve"> arany vagy kő rejtőzik alatta. Jó hír, hogy bármelyik kártyára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visszük a kurzort, megmutatja nekünk, hogy mit tudunk tenni vele, mire jó az adott kártya,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tehát nem baj, ha elsőre nem tudunk kiigazodni rajtuk. A játék három fordulóból áll, egy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forduló akkor ér véget, ha sikerült elérni az aranyrögöt tartalmazó célkártyához, vagy ha az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összes játékosnak elfogyott a kártyája. Ezután a gép a szerepeknek megfelelően aranyat oszt 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játékosoknak (ha az aranyásóknak sikerült megkaparintaniuk az aranyat, ők kapnak aranyat,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ha nem, akkor a szabotőrök). A játék a harmadik forduló után ér véget, a sorrend a kapott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aranyak számának megfelelően alakul ki.</w:t>
      </w:r>
    </w:p>
    <w:p w14:paraId="6A2CA4CF" w14:textId="35B9E841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És hogy miért is nagyon szuper a játék? Akár olyanokkal játszol, akiket már nagyon jól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ismersz, akár olyanokkal, akiket kevésbé, nagyon izgalmas és vicces tud lenni a játék, főleg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ha közben kapcsolatban tudtok lenni egymással valahol (Zoom, Google Meet…), és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beszélgetni tudtok közben. Mivel a játék során csak a saját szerepedet tudod (aranyásó vagy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szabotőr), a többiekét a reakcióikból és a lépéseikből tudod kitalálni. Többfajta stratégiát is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kitalálhattok, van, aki szereti felfedni a kilétét, vagy ha meglesett egy célkártyát rögtön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elújságolja a többieknek, hogy aranyat vagy követ rejt, de van, aki minden erejével próbálja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ezt titokban tartani. A játék szempontjából ez utóbbi stratégia az izgalmasabb, ha nagyon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ügyesek vagyunk, teljesen félre tudjuk vezetni az ellenfél csapatát. Szuper játék lehet akár egy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online találkozó végére, akár egy kötetlenebb alkalomra. Ha ezt a játékot választjátok,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biztosan jól fogtok szórakozni!</w:t>
      </w:r>
    </w:p>
    <w:p w14:paraId="2D5B3FBC" w14:textId="77777777" w:rsid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(Viki)</w:t>
      </w:r>
    </w:p>
    <w:p w14:paraId="44D582DD" w14:textId="77777777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</w:p>
    <w:p w14:paraId="20A8D8F4" w14:textId="77777777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</w:p>
    <w:p w14:paraId="0897D153" w14:textId="77777777" w:rsid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b/>
          <w:szCs w:val="24"/>
        </w:rPr>
      </w:pPr>
      <w:r w:rsidRPr="001D211F">
        <w:rPr>
          <w:rFonts w:asciiTheme="majorHAnsi" w:eastAsia="Times New Roman" w:hAnsiTheme="majorHAnsi" w:cs="Times New Roman"/>
          <w:b/>
          <w:szCs w:val="24"/>
        </w:rPr>
        <w:t>Scribble</w:t>
      </w:r>
    </w:p>
    <w:p w14:paraId="4E0A2E9A" w14:textId="77777777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b/>
          <w:szCs w:val="24"/>
        </w:rPr>
      </w:pPr>
    </w:p>
    <w:p w14:paraId="6D499CC6" w14:textId="13183C86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Az online találkozó végén én vezettem a ’Skribbl’ néven ismert játékot. Ez a társasjáték a jól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ismert Activity online formája, ahol rajzok segítségével kell kitalálni fogalmakat, tárgyakat,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cselekményeket, tulajdonneveket. A játék során a résztvevők közül egy valaki rajzol, a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többiek pedig megpróbálják kitalálni a lerajzolni kívánt dolgot. Aki elsőnek kitalálja az éppen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aktuális fogalmat, az kapja a legtöbb pontot. Minél hamarabb találod ki, annál több pontot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kapsz. Időkorlátot még a játék megkezdése előtt lehet beállítani. Erre én másfél percet adtam.</w:t>
      </w:r>
    </w:p>
    <w:p w14:paraId="59F24372" w14:textId="7B0B581C" w:rsidR="001D211F" w:rsidRPr="001D211F" w:rsidRDefault="001D211F" w:rsidP="001D211F">
      <w:pPr>
        <w:spacing w:after="240"/>
        <w:jc w:val="both"/>
        <w:rPr>
          <w:rFonts w:asciiTheme="majorHAnsi" w:eastAsia="Times New Roman" w:hAnsiTheme="majorHAnsi" w:cs="Times New Roman"/>
          <w:szCs w:val="24"/>
        </w:rPr>
      </w:pPr>
      <w:r w:rsidRPr="001D211F">
        <w:rPr>
          <w:rFonts w:asciiTheme="majorHAnsi" w:eastAsia="Times New Roman" w:hAnsiTheme="majorHAnsi" w:cs="Times New Roman"/>
          <w:szCs w:val="24"/>
        </w:rPr>
        <w:t>Tízen játszottunk, aminek nagyon örülök. Szuper hangulat volt. Játék közben sokat nevettünk,</w:t>
      </w:r>
      <w:r>
        <w:rPr>
          <w:rFonts w:asciiTheme="majorHAnsi" w:eastAsia="Times New Roman" w:hAnsiTheme="majorHAnsi" w:cs="Times New Roman"/>
          <w:szCs w:val="24"/>
        </w:rPr>
        <w:t xml:space="preserve"> </w:t>
      </w:r>
      <w:r w:rsidRPr="001D211F">
        <w:rPr>
          <w:rFonts w:asciiTheme="majorHAnsi" w:eastAsia="Times New Roman" w:hAnsiTheme="majorHAnsi" w:cs="Times New Roman"/>
          <w:szCs w:val="24"/>
        </w:rPr>
        <w:t>viccelődtünk egymással.</w:t>
      </w:r>
    </w:p>
    <w:p w14:paraId="26B63168" w14:textId="5F181208" w:rsidR="001D211F" w:rsidRPr="001D211F" w:rsidRDefault="001D211F" w:rsidP="001D211F">
      <w:pPr>
        <w:jc w:val="both"/>
        <w:rPr>
          <w:rFonts w:asciiTheme="majorHAnsi" w:eastAsia="Times New Roman" w:hAnsiTheme="majorHAnsi" w:cs="Times New Roman"/>
          <w:szCs w:val="24"/>
        </w:rPr>
      </w:pPr>
      <w:bookmarkStart w:id="0" w:name="_GoBack"/>
      <w:bookmarkEnd w:id="0"/>
      <w:r w:rsidRPr="001D211F">
        <w:rPr>
          <w:rFonts w:asciiTheme="majorHAnsi" w:eastAsia="Times New Roman" w:hAnsiTheme="majorHAnsi" w:cs="Times New Roman"/>
          <w:szCs w:val="24"/>
        </w:rPr>
        <w:t>(Robi)</w:t>
      </w:r>
    </w:p>
    <w:p w14:paraId="23BC72D3" w14:textId="77777777" w:rsidR="00402CA2" w:rsidRPr="001D211F" w:rsidRDefault="00402CA2" w:rsidP="001D211F">
      <w:pPr>
        <w:pStyle w:val="kincstrcmsor"/>
        <w:jc w:val="both"/>
        <w:rPr>
          <w:rFonts w:asciiTheme="majorHAnsi" w:hAnsiTheme="majorHAnsi"/>
          <w:b w:val="0"/>
          <w:szCs w:val="24"/>
        </w:rPr>
      </w:pPr>
    </w:p>
    <w:p w14:paraId="244FAA57" w14:textId="77777777" w:rsidR="00B66586" w:rsidRDefault="00B66586" w:rsidP="00A757C8">
      <w:pPr>
        <w:pStyle w:val="kincstrcmsor"/>
      </w:pPr>
      <w:r>
        <w:lastRenderedPageBreak/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3"/>
      <w:footerReference w:type="default" r:id="rId14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EB7DF" w14:textId="77777777" w:rsidR="001203F2" w:rsidRDefault="001203F2" w:rsidP="00DC5291">
      <w:r>
        <w:separator/>
      </w:r>
    </w:p>
  </w:endnote>
  <w:endnote w:type="continuationSeparator" w:id="0">
    <w:p w14:paraId="7008EC48" w14:textId="77777777" w:rsidR="001203F2" w:rsidRDefault="001203F2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EB0">
          <w:rPr>
            <w:noProof/>
          </w:rPr>
          <w:t>3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6210A" w14:textId="77777777" w:rsidR="001203F2" w:rsidRDefault="001203F2" w:rsidP="00DC5291">
      <w:r>
        <w:separator/>
      </w:r>
    </w:p>
  </w:footnote>
  <w:footnote w:type="continuationSeparator" w:id="0">
    <w:p w14:paraId="035900C8" w14:textId="77777777" w:rsidR="001203F2" w:rsidRDefault="001203F2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33B76B37" w14:textId="77777777" w:rsidR="00EE3D57" w:rsidRDefault="00EE3D57" w:rsidP="00EE3D57">
    <w:pPr>
      <w:pStyle w:val="lfej"/>
      <w:spacing w:line="140" w:lineRule="exact"/>
    </w:pPr>
  </w:p>
  <w:p w14:paraId="1E98FC37" w14:textId="77777777" w:rsidR="00EE3D57" w:rsidRDefault="00EE3D57" w:rsidP="00EE3D57">
    <w:pPr>
      <w:pStyle w:val="lfej"/>
      <w:spacing w:line="240" w:lineRule="exact"/>
      <w:rPr>
        <w:sz w:val="22"/>
      </w:rPr>
    </w:pPr>
    <w:r>
      <w:rPr>
        <w:sz w:val="22"/>
      </w:rPr>
      <w:t>Forrás: mente.hu (Váci Egyházmegyei Ifjúsági Lelkészség és a VIFI Alapítvány szolgálatában)</w:t>
    </w:r>
  </w:p>
  <w:p w14:paraId="6E109EA6" w14:textId="77777777" w:rsidR="00EE3D57" w:rsidRDefault="00EE3D57" w:rsidP="00EE3D57">
    <w:pPr>
      <w:pStyle w:val="lfej"/>
      <w:spacing w:line="240" w:lineRule="exact"/>
      <w:jc w:val="center"/>
      <w:rPr>
        <w:sz w:val="22"/>
      </w:rPr>
    </w:pPr>
  </w:p>
  <w:p w14:paraId="0EA329E3" w14:textId="77777777" w:rsidR="00EE3D57" w:rsidRDefault="00EE3D57" w:rsidP="00EE3D57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10461"/>
    <w:rsid w:val="000118B4"/>
    <w:rsid w:val="000B03B8"/>
    <w:rsid w:val="000B3535"/>
    <w:rsid w:val="000D3DAF"/>
    <w:rsid w:val="00102FF5"/>
    <w:rsid w:val="001154BB"/>
    <w:rsid w:val="001203F2"/>
    <w:rsid w:val="001D211F"/>
    <w:rsid w:val="001D7A4E"/>
    <w:rsid w:val="001E4D6C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604F9"/>
    <w:rsid w:val="003766F6"/>
    <w:rsid w:val="00376BF7"/>
    <w:rsid w:val="00383E07"/>
    <w:rsid w:val="00393341"/>
    <w:rsid w:val="003B7F82"/>
    <w:rsid w:val="003F607F"/>
    <w:rsid w:val="00401B22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9372D"/>
    <w:rsid w:val="00804290"/>
    <w:rsid w:val="00820B9D"/>
    <w:rsid w:val="0087497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E7EB0"/>
    <w:rsid w:val="00AF341D"/>
    <w:rsid w:val="00B0238C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E3D57"/>
    <w:rsid w:val="00F204BF"/>
    <w:rsid w:val="00F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FB05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FB0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denames.game/?fbclid=IwAR08mubYzigIbbcqAvZEtldzBFtq2J4SN0O-e3A7-GLOxEszu8Bj2YQviu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.boardgamearena.com/?fbclid=IwAR1H9bmnxq2NKxerCrwTaNPLlzrQdM8Dh9zEn7NyNg1RgQfSROxXp9VpD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kribbl.io/?fbclid=IwAR0dqqNEwfylzQIhAI6-6eJJDqgNN1mzvf5QHT_-8mzpDD1A7ch5Zum7ZB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ucata.de/en?fbclid=IwAR2ZPeQxsddzpuRGz4vyEJqvLWn8Mvi-jTjDCLyse14uiplllDZg9S9f9f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01DD9"/>
    <w:rsid w:val="0049043B"/>
    <w:rsid w:val="004C6CDA"/>
    <w:rsid w:val="00550ABD"/>
    <w:rsid w:val="005A2AD4"/>
    <w:rsid w:val="005D17F3"/>
    <w:rsid w:val="006C393D"/>
    <w:rsid w:val="00715B58"/>
    <w:rsid w:val="007B154E"/>
    <w:rsid w:val="009C50F7"/>
    <w:rsid w:val="009D17C5"/>
    <w:rsid w:val="00A417B3"/>
    <w:rsid w:val="00A62A92"/>
    <w:rsid w:val="00A834DB"/>
    <w:rsid w:val="00A843D6"/>
    <w:rsid w:val="00AA063D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65EB-2EAA-43D2-9638-EFAB6CD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2</cp:revision>
  <dcterms:created xsi:type="dcterms:W3CDTF">2021-03-07T13:55:00Z</dcterms:created>
  <dcterms:modified xsi:type="dcterms:W3CDTF">2021-03-07T13:55:00Z</dcterms:modified>
</cp:coreProperties>
</file>