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EF061E" w:rsidRDefault="00AA0640" w:rsidP="00A93E24">
      <w:pPr>
        <w:rPr>
          <w:rFonts w:asciiTheme="majorHAnsi" w:hAnsiTheme="majorHAnsi" w:cs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EF061E" w14:paraId="771D0A1F" w14:textId="77777777" w:rsidTr="009B2892">
        <w:trPr>
          <w:trHeight w:val="120"/>
        </w:trPr>
        <w:tc>
          <w:tcPr>
            <w:tcW w:w="7650" w:type="dxa"/>
            <w:gridSpan w:val="2"/>
          </w:tcPr>
          <w:p w14:paraId="7B9ECA47" w14:textId="64C850AD" w:rsidR="00261B0F" w:rsidRPr="00EF061E" w:rsidRDefault="00B66586" w:rsidP="00EF061E">
            <w:pPr>
              <w:pStyle w:val="Style1"/>
              <w:widowControl/>
              <w:rPr>
                <w:rFonts w:asciiTheme="majorHAnsi" w:hAnsiTheme="majorHAnsi" w:cstheme="majorHAnsi"/>
                <w:b/>
              </w:rPr>
            </w:pPr>
            <w:r w:rsidRPr="00EF061E">
              <w:rPr>
                <w:rFonts w:asciiTheme="majorHAnsi" w:hAnsiTheme="majorHAnsi" w:cstheme="majorHAnsi"/>
                <w:b/>
                <w:sz w:val="28"/>
                <w:szCs w:val="28"/>
              </w:rPr>
              <w:t>Elem tartalma</w:t>
            </w:r>
            <w:r w:rsidR="00EC5A50" w:rsidRPr="00EF061E">
              <w:rPr>
                <w:rFonts w:asciiTheme="majorHAnsi" w:hAnsiTheme="majorHAnsi" w:cstheme="majorHAnsi"/>
                <w:b/>
                <w:sz w:val="28"/>
                <w:szCs w:val="28"/>
              </w:rPr>
              <w:t>:</w:t>
            </w:r>
            <w:r w:rsidR="00EF061E" w:rsidRPr="00EF061E">
              <w:rPr>
                <w:rFonts w:asciiTheme="majorHAnsi" w:hAnsiTheme="majorHAnsi" w:cstheme="majorHAnsi"/>
                <w:b/>
                <w:sz w:val="28"/>
                <w:szCs w:val="28"/>
              </w:rPr>
              <w:t xml:space="preserve"> </w:t>
            </w:r>
            <w:r w:rsidR="00EF061E" w:rsidRPr="00EF061E">
              <w:rPr>
                <w:rStyle w:val="FontStyle11"/>
                <w:rFonts w:asciiTheme="majorHAnsi" w:hAnsiTheme="majorHAnsi" w:cstheme="majorHAnsi"/>
                <w:sz w:val="28"/>
                <w:szCs w:val="28"/>
              </w:rPr>
              <w:t>KRISZTUS VALÓSÁGOS JELENLÉTE AZ</w:t>
            </w:r>
            <w:r w:rsidR="00EF061E">
              <w:rPr>
                <w:rStyle w:val="FontStyle11"/>
                <w:rFonts w:asciiTheme="majorHAnsi" w:hAnsiTheme="majorHAnsi" w:cstheme="majorHAnsi"/>
                <w:sz w:val="28"/>
                <w:szCs w:val="28"/>
              </w:rPr>
              <w:t xml:space="preserve"> </w:t>
            </w:r>
            <w:r w:rsidR="00EF061E" w:rsidRPr="00EF061E">
              <w:rPr>
                <w:rStyle w:val="FontStyle11"/>
                <w:rFonts w:asciiTheme="majorHAnsi" w:hAnsiTheme="majorHAnsi" w:cstheme="majorHAnsi"/>
                <w:sz w:val="28"/>
                <w:szCs w:val="28"/>
              </w:rPr>
              <w:t>OLTÁRISZENTSÉGBEN (Joseph Ratzinger)</w:t>
            </w:r>
          </w:p>
        </w:tc>
        <w:tc>
          <w:tcPr>
            <w:tcW w:w="2835" w:type="dxa"/>
          </w:tcPr>
          <w:p w14:paraId="15C30ED7" w14:textId="47DA142C" w:rsidR="00261B0F" w:rsidRPr="00EF061E" w:rsidRDefault="00261B0F" w:rsidP="00A93E24">
            <w:pPr>
              <w:rPr>
                <w:rFonts w:asciiTheme="majorHAnsi" w:hAnsiTheme="majorHAnsi" w:cstheme="majorHAnsi"/>
                <w:szCs w:val="24"/>
              </w:rPr>
            </w:pPr>
            <w:r w:rsidRPr="00EF061E">
              <w:rPr>
                <w:rFonts w:asciiTheme="majorHAnsi" w:hAnsiTheme="majorHAnsi" w:cstheme="majorHAnsi"/>
                <w:szCs w:val="24"/>
              </w:rPr>
              <w:t>Kategória:</w:t>
            </w:r>
            <w:r w:rsidR="00B66586" w:rsidRPr="00EF061E">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EF061E">
                  <w:rPr>
                    <w:rFonts w:asciiTheme="majorHAnsi" w:hAnsiTheme="majorHAnsi" w:cstheme="majorHAnsi"/>
                    <w:szCs w:val="24"/>
                  </w:rPr>
                  <w:t>előadás</w:t>
                </w:r>
              </w:sdtContent>
            </w:sdt>
          </w:p>
        </w:tc>
      </w:tr>
      <w:tr w:rsidR="00820B9D" w:rsidRPr="00EF061E" w14:paraId="7365748E" w14:textId="77777777" w:rsidTr="009B2892">
        <w:trPr>
          <w:trHeight w:val="120"/>
        </w:trPr>
        <w:tc>
          <w:tcPr>
            <w:tcW w:w="7650" w:type="dxa"/>
            <w:gridSpan w:val="2"/>
          </w:tcPr>
          <w:p w14:paraId="784BF365" w14:textId="460911EB" w:rsidR="00820B9D" w:rsidRPr="00EF061E" w:rsidRDefault="0030498D" w:rsidP="00EF061E">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EF061E">
                  <w:rPr>
                    <w:rFonts w:asciiTheme="majorHAnsi" w:hAnsiTheme="majorHAnsi" w:cstheme="majorHAnsi"/>
                    <w:szCs w:val="24"/>
                  </w:rPr>
                  <w:t>Szerző/szerkesztő:</w:t>
                </w:r>
              </w:sdtContent>
            </w:sdt>
            <w:r w:rsidR="00402CA2" w:rsidRPr="00EF061E">
              <w:rPr>
                <w:rFonts w:asciiTheme="majorHAnsi" w:hAnsiTheme="majorHAnsi" w:cstheme="majorHAnsi"/>
                <w:szCs w:val="24"/>
              </w:rPr>
              <w:t xml:space="preserve"> </w:t>
            </w:r>
            <w:r w:rsidR="00EF061E">
              <w:rPr>
                <w:rFonts w:asciiTheme="majorHAnsi" w:hAnsiTheme="majorHAnsi" w:cstheme="majorHAnsi"/>
                <w:szCs w:val="24"/>
              </w:rPr>
              <w:t>Bezák Tamás atya</w:t>
            </w:r>
          </w:p>
        </w:tc>
        <w:tc>
          <w:tcPr>
            <w:tcW w:w="2835" w:type="dxa"/>
          </w:tcPr>
          <w:p w14:paraId="14C562A1" w14:textId="7CF9B3E9" w:rsidR="00820B9D" w:rsidRPr="00EF061E" w:rsidRDefault="00820B9D" w:rsidP="00DA0FC2">
            <w:pPr>
              <w:rPr>
                <w:rFonts w:asciiTheme="majorHAnsi" w:hAnsiTheme="majorHAnsi" w:cstheme="majorHAnsi"/>
                <w:szCs w:val="24"/>
              </w:rPr>
            </w:pPr>
            <w:r w:rsidRPr="00EF061E">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F061E">
                  <w:rPr>
                    <w:rFonts w:asciiTheme="majorHAnsi" w:hAnsiTheme="majorHAnsi" w:cstheme="majorHAnsi"/>
                    <w:szCs w:val="24"/>
                  </w:rPr>
                  <w:t>Találkozó</w:t>
                </w:r>
              </w:sdtContent>
            </w:sdt>
          </w:p>
        </w:tc>
      </w:tr>
      <w:tr w:rsidR="00DA0FC2" w:rsidRPr="00EF061E" w14:paraId="2DE7AB03" w14:textId="77777777" w:rsidTr="009B2892">
        <w:trPr>
          <w:trHeight w:val="120"/>
        </w:trPr>
        <w:tc>
          <w:tcPr>
            <w:tcW w:w="4531" w:type="dxa"/>
          </w:tcPr>
          <w:p w14:paraId="16356306" w14:textId="438CBE36" w:rsidR="00DA0FC2" w:rsidRPr="00EF061E" w:rsidRDefault="00DA0FC2" w:rsidP="00EC5A50">
            <w:pPr>
              <w:rPr>
                <w:rFonts w:asciiTheme="majorHAnsi" w:hAnsiTheme="majorHAnsi" w:cstheme="majorHAnsi"/>
                <w:szCs w:val="24"/>
              </w:rPr>
            </w:pPr>
            <w:r w:rsidRPr="00EF061E">
              <w:rPr>
                <w:rFonts w:asciiTheme="majorHAnsi" w:hAnsiTheme="majorHAnsi" w:cstheme="majorHAnsi"/>
                <w:szCs w:val="24"/>
              </w:rPr>
              <w:t>Kapcsolódó téma:</w:t>
            </w:r>
            <w:r w:rsidR="00EF061E">
              <w:rPr>
                <w:rFonts w:asciiTheme="majorHAnsi" w:hAnsiTheme="majorHAnsi" w:cstheme="majorHAnsi"/>
                <w:szCs w:val="24"/>
              </w:rPr>
              <w:t xml:space="preserve"> Eucharisztia</w:t>
            </w:r>
          </w:p>
        </w:tc>
        <w:tc>
          <w:tcPr>
            <w:tcW w:w="5954" w:type="dxa"/>
            <w:gridSpan w:val="2"/>
          </w:tcPr>
          <w:p w14:paraId="1924A557" w14:textId="77777777" w:rsidR="00DA0FC2" w:rsidRPr="00EF061E" w:rsidRDefault="00DA0FC2" w:rsidP="00DA0FC2">
            <w:pPr>
              <w:rPr>
                <w:rFonts w:asciiTheme="majorHAnsi" w:hAnsiTheme="majorHAnsi" w:cstheme="majorHAnsi"/>
                <w:szCs w:val="24"/>
              </w:rPr>
            </w:pPr>
            <w:r w:rsidRPr="00EF061E">
              <w:rPr>
                <w:rFonts w:asciiTheme="majorHAnsi" w:hAnsiTheme="majorHAnsi" w:cstheme="majorHAnsi"/>
                <w:szCs w:val="24"/>
              </w:rPr>
              <w:t>Kapcsolódó előadás:</w:t>
            </w:r>
          </w:p>
        </w:tc>
      </w:tr>
      <w:tr w:rsidR="00DA0FC2" w:rsidRPr="00EF061E" w14:paraId="06E162B8" w14:textId="77777777" w:rsidTr="009B2892">
        <w:trPr>
          <w:trHeight w:val="120"/>
        </w:trPr>
        <w:tc>
          <w:tcPr>
            <w:tcW w:w="4531" w:type="dxa"/>
          </w:tcPr>
          <w:p w14:paraId="2B98529B" w14:textId="604C54DE" w:rsidR="00DA0FC2" w:rsidRPr="00EF061E" w:rsidRDefault="00DA0FC2" w:rsidP="00DA0FC2">
            <w:pPr>
              <w:rPr>
                <w:rFonts w:asciiTheme="majorHAnsi" w:hAnsiTheme="majorHAnsi" w:cstheme="majorHAnsi"/>
                <w:szCs w:val="24"/>
              </w:rPr>
            </w:pPr>
            <w:r w:rsidRPr="00EF061E">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F061E">
                  <w:rPr>
                    <w:rFonts w:asciiTheme="majorHAnsi" w:hAnsiTheme="majorHAnsi" w:cstheme="majorHAnsi"/>
                    <w:szCs w:val="24"/>
                  </w:rPr>
                  <w:t>Összrégió</w:t>
                </w:r>
              </w:sdtContent>
            </w:sdt>
          </w:p>
        </w:tc>
        <w:tc>
          <w:tcPr>
            <w:tcW w:w="3119" w:type="dxa"/>
          </w:tcPr>
          <w:p w14:paraId="0DA5C6D9" w14:textId="7FE492DD" w:rsidR="00DA0FC2" w:rsidRPr="00EF061E" w:rsidRDefault="009B2892" w:rsidP="00EC5A50">
            <w:pPr>
              <w:rPr>
                <w:rFonts w:asciiTheme="majorHAnsi" w:hAnsiTheme="majorHAnsi" w:cstheme="majorHAnsi"/>
                <w:szCs w:val="24"/>
              </w:rPr>
            </w:pPr>
            <w:r w:rsidRPr="00EF061E">
              <w:rPr>
                <w:rFonts w:asciiTheme="majorHAnsi" w:hAnsiTheme="majorHAnsi" w:cstheme="majorHAnsi"/>
                <w:szCs w:val="24"/>
              </w:rPr>
              <w:t xml:space="preserve">Település: </w:t>
            </w:r>
          </w:p>
        </w:tc>
        <w:tc>
          <w:tcPr>
            <w:tcW w:w="2835" w:type="dxa"/>
          </w:tcPr>
          <w:p w14:paraId="2BCA31B3" w14:textId="78A6321F" w:rsidR="00305BDF" w:rsidRPr="00EF061E" w:rsidRDefault="00DA0FC2" w:rsidP="00305BDF">
            <w:pPr>
              <w:rPr>
                <w:rFonts w:asciiTheme="majorHAnsi" w:hAnsiTheme="majorHAnsi" w:cstheme="majorHAnsi"/>
                <w:szCs w:val="24"/>
              </w:rPr>
            </w:pPr>
            <w:r w:rsidRPr="00EF061E">
              <w:rPr>
                <w:rFonts w:asciiTheme="majorHAnsi" w:hAnsiTheme="majorHAnsi" w:cstheme="majorHAnsi"/>
                <w:szCs w:val="24"/>
              </w:rPr>
              <w:t>Időpont:</w:t>
            </w:r>
            <w:r w:rsidR="003F607F" w:rsidRPr="00EF061E">
              <w:rPr>
                <w:rFonts w:asciiTheme="majorHAnsi" w:hAnsiTheme="majorHAnsi" w:cstheme="majorHAnsi"/>
                <w:szCs w:val="24"/>
              </w:rPr>
              <w:t xml:space="preserve"> </w:t>
            </w:r>
            <w:r w:rsidR="00EF061E">
              <w:rPr>
                <w:rFonts w:asciiTheme="majorHAnsi" w:hAnsiTheme="majorHAnsi" w:cstheme="majorHAnsi"/>
                <w:szCs w:val="24"/>
              </w:rPr>
              <w:t>2017.09.</w:t>
            </w:r>
          </w:p>
        </w:tc>
      </w:tr>
    </w:tbl>
    <w:p w14:paraId="0F94D349" w14:textId="77777777" w:rsidR="00AA0640" w:rsidRPr="00EF061E" w:rsidRDefault="00AA0640" w:rsidP="00A93E24">
      <w:pPr>
        <w:pStyle w:val="kincstrbra"/>
        <w:rPr>
          <w:rFonts w:asciiTheme="majorHAnsi" w:hAnsiTheme="majorHAnsi" w:cstheme="majorHAnsi"/>
          <w:szCs w:val="24"/>
        </w:rPr>
      </w:pPr>
    </w:p>
    <w:p w14:paraId="5B7A51F6" w14:textId="77777777" w:rsidR="009C1D07" w:rsidRPr="00EF061E" w:rsidRDefault="009C1D07" w:rsidP="009C1D07">
      <w:pPr>
        <w:pStyle w:val="kincstrcmsor"/>
        <w:rPr>
          <w:rFonts w:asciiTheme="majorHAnsi" w:hAnsiTheme="majorHAnsi" w:cstheme="majorHAnsi"/>
          <w:szCs w:val="24"/>
        </w:rPr>
      </w:pPr>
      <w:r w:rsidRPr="00EF061E">
        <w:rPr>
          <w:rFonts w:asciiTheme="majorHAnsi" w:hAnsiTheme="majorHAnsi" w:cstheme="majorHAnsi"/>
          <w:szCs w:val="24"/>
        </w:rPr>
        <w:t xml:space="preserve">Kapcsolódó anyagok: </w:t>
      </w:r>
    </w:p>
    <w:p w14:paraId="7EA73E47" w14:textId="2F5DAE43" w:rsidR="009C1D07" w:rsidRPr="00EF061E" w:rsidRDefault="009C1D07" w:rsidP="009C1D07">
      <w:pPr>
        <w:rPr>
          <w:rFonts w:asciiTheme="majorHAnsi" w:hAnsiTheme="majorHAnsi" w:cstheme="majorHAnsi"/>
          <w:szCs w:val="24"/>
        </w:rPr>
      </w:pPr>
      <w:bookmarkStart w:id="0" w:name="_GoBack"/>
      <w:bookmarkEnd w:id="0"/>
    </w:p>
    <w:p w14:paraId="0D9B927E" w14:textId="6ED7859E" w:rsidR="009C1D07" w:rsidRPr="00EF061E" w:rsidRDefault="00B66586" w:rsidP="00B66586">
      <w:pPr>
        <w:pStyle w:val="kincstrcmsor"/>
        <w:rPr>
          <w:rFonts w:asciiTheme="majorHAnsi" w:hAnsiTheme="majorHAnsi" w:cstheme="majorHAnsi"/>
          <w:szCs w:val="24"/>
        </w:rPr>
      </w:pPr>
      <w:r w:rsidRPr="00EF061E">
        <w:rPr>
          <w:rFonts w:asciiTheme="majorHAnsi" w:hAnsiTheme="majorHAnsi" w:cstheme="majorHAnsi"/>
          <w:szCs w:val="24"/>
        </w:rPr>
        <w:t>Törzsanyag</w:t>
      </w:r>
      <w:r w:rsidR="00A93E24" w:rsidRPr="00EF061E">
        <w:rPr>
          <w:rFonts w:asciiTheme="majorHAnsi" w:hAnsiTheme="majorHAnsi" w:cstheme="majorHAnsi"/>
          <w:szCs w:val="24"/>
        </w:rPr>
        <w:t>:</w:t>
      </w:r>
    </w:p>
    <w:p w14:paraId="049EF077" w14:textId="77777777" w:rsidR="00EF061E" w:rsidRDefault="00EF061E" w:rsidP="00EF061E">
      <w:pPr>
        <w:pStyle w:val="Style1"/>
        <w:widowControl/>
        <w:spacing w:before="85"/>
        <w:jc w:val="center"/>
        <w:rPr>
          <w:rStyle w:val="FontStyle11"/>
          <w:rFonts w:asciiTheme="majorHAnsi" w:hAnsiTheme="majorHAnsi" w:cstheme="majorHAnsi"/>
          <w:sz w:val="24"/>
          <w:szCs w:val="24"/>
        </w:rPr>
      </w:pPr>
    </w:p>
    <w:p w14:paraId="2E1A525B" w14:textId="10902317" w:rsidR="00EF061E" w:rsidRPr="00EF061E" w:rsidRDefault="00EF061E" w:rsidP="00EF061E">
      <w:pPr>
        <w:pStyle w:val="Style1"/>
        <w:widowControl/>
        <w:spacing w:before="85"/>
        <w:jc w:val="center"/>
        <w:rPr>
          <w:rFonts w:asciiTheme="majorHAnsi" w:hAnsiTheme="majorHAnsi" w:cstheme="majorHAnsi"/>
        </w:rPr>
      </w:pPr>
      <w:r w:rsidRPr="00EF061E">
        <w:rPr>
          <w:rStyle w:val="FontStyle11"/>
          <w:rFonts w:asciiTheme="majorHAnsi" w:hAnsiTheme="majorHAnsi" w:cstheme="majorHAnsi"/>
          <w:sz w:val="24"/>
          <w:szCs w:val="24"/>
        </w:rPr>
        <w:t>EUCHARISTIA</w:t>
      </w:r>
    </w:p>
    <w:p w14:paraId="42D64600" w14:textId="77777777" w:rsidR="00EF061E" w:rsidRPr="00EF061E" w:rsidRDefault="00EF061E" w:rsidP="00EF061E">
      <w:pPr>
        <w:pStyle w:val="Style1"/>
        <w:widowControl/>
        <w:spacing w:before="85"/>
        <w:jc w:val="both"/>
        <w:rPr>
          <w:rFonts w:asciiTheme="majorHAnsi" w:hAnsiTheme="majorHAnsi" w:cstheme="majorHAnsi"/>
        </w:rPr>
      </w:pPr>
    </w:p>
    <w:p w14:paraId="314838C8" w14:textId="77777777" w:rsidR="00EF061E" w:rsidRPr="00EF061E" w:rsidRDefault="00EF061E" w:rsidP="00EF061E">
      <w:pPr>
        <w:pStyle w:val="Style1"/>
        <w:widowControl/>
        <w:spacing w:before="85"/>
        <w:jc w:val="both"/>
        <w:rPr>
          <w:rFonts w:asciiTheme="majorHAnsi" w:hAnsiTheme="majorHAnsi" w:cstheme="majorHAnsi"/>
        </w:rPr>
      </w:pPr>
      <w:r w:rsidRPr="00EF061E">
        <w:rPr>
          <w:rStyle w:val="FontStyle11"/>
          <w:rFonts w:asciiTheme="majorHAnsi" w:hAnsiTheme="majorHAnsi" w:cstheme="majorHAnsi"/>
          <w:sz w:val="24"/>
          <w:szCs w:val="24"/>
        </w:rPr>
        <w:t>Alapul szolgál:</w:t>
      </w:r>
    </w:p>
    <w:p w14:paraId="3AB70EC6" w14:textId="77777777" w:rsidR="00EF061E" w:rsidRPr="00EF061E" w:rsidRDefault="00EF061E" w:rsidP="00EF061E">
      <w:pPr>
        <w:pStyle w:val="Style1"/>
        <w:widowControl/>
        <w:rPr>
          <w:rFonts w:asciiTheme="majorHAnsi" w:hAnsiTheme="majorHAnsi" w:cstheme="majorHAnsi"/>
        </w:rPr>
      </w:pPr>
    </w:p>
    <w:p w14:paraId="1BBE8BA9" w14:textId="77777777" w:rsidR="00EF061E" w:rsidRPr="00EF061E" w:rsidRDefault="00EF061E" w:rsidP="00EF061E">
      <w:pPr>
        <w:pStyle w:val="Style1"/>
        <w:widowControl/>
        <w:jc w:val="center"/>
        <w:rPr>
          <w:rStyle w:val="FontStyle11"/>
          <w:rFonts w:asciiTheme="majorHAnsi" w:hAnsiTheme="majorHAnsi" w:cstheme="majorHAnsi"/>
          <w:sz w:val="24"/>
          <w:szCs w:val="24"/>
        </w:rPr>
      </w:pPr>
      <w:r w:rsidRPr="00EF061E">
        <w:rPr>
          <w:rStyle w:val="FontStyle11"/>
          <w:rFonts w:asciiTheme="majorHAnsi" w:hAnsiTheme="majorHAnsi" w:cstheme="majorHAnsi"/>
          <w:sz w:val="24"/>
          <w:szCs w:val="24"/>
        </w:rPr>
        <w:t>KRISZTUS VALÓSÁGOS JELENLÉTE AZ</w:t>
      </w:r>
    </w:p>
    <w:p w14:paraId="7800A20A" w14:textId="77777777" w:rsidR="00EF061E" w:rsidRPr="00EF061E" w:rsidRDefault="00EF061E" w:rsidP="00EF061E">
      <w:pPr>
        <w:pStyle w:val="Style1"/>
        <w:widowControl/>
        <w:jc w:val="center"/>
        <w:rPr>
          <w:rFonts w:asciiTheme="majorHAnsi" w:hAnsiTheme="majorHAnsi" w:cstheme="majorHAnsi"/>
        </w:rPr>
      </w:pPr>
      <w:r w:rsidRPr="00EF061E">
        <w:rPr>
          <w:rStyle w:val="FontStyle11"/>
          <w:rFonts w:asciiTheme="majorHAnsi" w:hAnsiTheme="majorHAnsi" w:cstheme="majorHAnsi"/>
          <w:sz w:val="24"/>
          <w:szCs w:val="24"/>
        </w:rPr>
        <w:t>OLTÁRISZENTSÉGBEN (Joseph Ratzinger)</w:t>
      </w:r>
      <w:r w:rsidRPr="00EF061E">
        <w:rPr>
          <w:rStyle w:val="FontStyle11"/>
          <w:rFonts w:asciiTheme="majorHAnsi" w:hAnsiTheme="majorHAnsi" w:cstheme="majorHAnsi"/>
          <w:sz w:val="24"/>
          <w:szCs w:val="24"/>
        </w:rPr>
        <w:footnoteReference w:id="1"/>
      </w:r>
    </w:p>
    <w:p w14:paraId="4B555D0F" w14:textId="502D2796" w:rsidR="00EF061E" w:rsidRDefault="00EF061E" w:rsidP="00EF061E">
      <w:pPr>
        <w:pStyle w:val="Style3"/>
        <w:widowControl/>
        <w:spacing w:line="240" w:lineRule="exact"/>
        <w:rPr>
          <w:rFonts w:asciiTheme="majorHAnsi" w:hAnsiTheme="majorHAnsi" w:cstheme="majorHAnsi"/>
        </w:rPr>
      </w:pPr>
    </w:p>
    <w:p w14:paraId="6F547643" w14:textId="7D0530AE" w:rsidR="00EF061E" w:rsidRDefault="00EF061E" w:rsidP="00EF061E">
      <w:pPr>
        <w:pStyle w:val="Style3"/>
        <w:widowControl/>
        <w:spacing w:line="240" w:lineRule="exact"/>
        <w:rPr>
          <w:rFonts w:asciiTheme="majorHAnsi" w:hAnsiTheme="majorHAnsi" w:cstheme="majorHAnsi"/>
        </w:rPr>
      </w:pPr>
    </w:p>
    <w:p w14:paraId="4B2979AC" w14:textId="77777777" w:rsidR="00EF061E" w:rsidRPr="00EF061E" w:rsidRDefault="00EF061E" w:rsidP="00EF061E">
      <w:pPr>
        <w:pStyle w:val="Style3"/>
        <w:widowControl/>
        <w:spacing w:line="240" w:lineRule="exact"/>
        <w:rPr>
          <w:rFonts w:asciiTheme="majorHAnsi" w:hAnsiTheme="majorHAnsi" w:cstheme="majorHAnsi"/>
        </w:rPr>
      </w:pPr>
    </w:p>
    <w:p w14:paraId="24DFD301" w14:textId="77777777" w:rsidR="00EF061E" w:rsidRPr="00EF061E" w:rsidRDefault="00EF061E" w:rsidP="00EF061E">
      <w:pPr>
        <w:pStyle w:val="Style3"/>
        <w:widowControl/>
        <w:spacing w:before="116" w:line="364" w:lineRule="exact"/>
        <w:rPr>
          <w:rStyle w:val="FontStyle13"/>
          <w:rFonts w:asciiTheme="majorHAnsi" w:hAnsiTheme="majorHAnsi" w:cstheme="majorHAnsi"/>
          <w:i/>
          <w:sz w:val="24"/>
          <w:szCs w:val="24"/>
        </w:rPr>
      </w:pPr>
      <w:r w:rsidRPr="00EF061E">
        <w:rPr>
          <w:rStyle w:val="FontStyle14"/>
          <w:rFonts w:asciiTheme="majorHAnsi" w:hAnsiTheme="majorHAnsi" w:cstheme="majorHAnsi"/>
          <w:b w:val="0"/>
          <w:i/>
          <w:sz w:val="24"/>
          <w:szCs w:val="24"/>
        </w:rPr>
        <w:t xml:space="preserve">Jézus így </w:t>
      </w:r>
      <w:r w:rsidRPr="00EF061E">
        <w:rPr>
          <w:rStyle w:val="FontStyle13"/>
          <w:rFonts w:asciiTheme="majorHAnsi" w:hAnsiTheme="majorHAnsi" w:cstheme="majorHAnsi"/>
          <w:i/>
          <w:sz w:val="24"/>
          <w:szCs w:val="24"/>
        </w:rPr>
        <w:t>beszélt: „</w:t>
      </w:r>
      <w:r w:rsidRPr="00EF061E">
        <w:rPr>
          <w:rStyle w:val="FontStyle15"/>
          <w:rFonts w:asciiTheme="majorHAnsi" w:hAnsiTheme="majorHAnsi" w:cstheme="majorHAnsi"/>
          <w:b w:val="0"/>
          <w:i/>
          <w:sz w:val="24"/>
          <w:szCs w:val="24"/>
        </w:rPr>
        <w:t xml:space="preserve">Én </w:t>
      </w:r>
      <w:r w:rsidRPr="00EF061E">
        <w:rPr>
          <w:rStyle w:val="FontStyle13"/>
          <w:rFonts w:asciiTheme="majorHAnsi" w:hAnsiTheme="majorHAnsi" w:cstheme="majorHAnsi"/>
          <w:i/>
          <w:sz w:val="24"/>
          <w:szCs w:val="24"/>
        </w:rPr>
        <w:t>vagyok a mennyből alászállott élő kenyér. Aki e kenyérből eszik, örökké él. A kenyér, amelyet adok, a testem a világ életéért.</w:t>
      </w:r>
    </w:p>
    <w:p w14:paraId="39AE9CF0" w14:textId="77777777" w:rsidR="00EF061E" w:rsidRPr="00EF061E" w:rsidRDefault="00EF061E" w:rsidP="00EF061E">
      <w:pPr>
        <w:pStyle w:val="Style3"/>
        <w:widowControl/>
        <w:spacing w:before="161" w:line="364" w:lineRule="exact"/>
        <w:ind w:firstLine="449"/>
        <w:rPr>
          <w:rFonts w:asciiTheme="majorHAnsi" w:hAnsiTheme="majorHAnsi" w:cstheme="majorHAnsi"/>
        </w:rPr>
      </w:pPr>
      <w:r w:rsidRPr="00EF061E">
        <w:rPr>
          <w:rStyle w:val="FontStyle13"/>
          <w:rFonts w:asciiTheme="majorHAnsi" w:hAnsiTheme="majorHAnsi" w:cstheme="majorHAnsi"/>
          <w:i/>
          <w:sz w:val="24"/>
          <w:szCs w:val="24"/>
        </w:rPr>
        <w:t xml:space="preserve">Erre vita támadt </w:t>
      </w:r>
      <w:r w:rsidRPr="00EF061E">
        <w:rPr>
          <w:rStyle w:val="FontStyle15"/>
          <w:rFonts w:asciiTheme="majorHAnsi" w:hAnsiTheme="majorHAnsi" w:cstheme="majorHAnsi"/>
          <w:b w:val="0"/>
          <w:i/>
          <w:sz w:val="24"/>
          <w:szCs w:val="24"/>
        </w:rPr>
        <w:t xml:space="preserve">a </w:t>
      </w:r>
      <w:r w:rsidRPr="00EF061E">
        <w:rPr>
          <w:rStyle w:val="FontStyle13"/>
          <w:rFonts w:asciiTheme="majorHAnsi" w:hAnsiTheme="majorHAnsi" w:cstheme="majorHAnsi"/>
          <w:i/>
          <w:sz w:val="24"/>
          <w:szCs w:val="24"/>
        </w:rPr>
        <w:t xml:space="preserve">zsidók közt: Hogy adhatja ez a testét eledelül. Jézus </w:t>
      </w:r>
      <w:r w:rsidRPr="00EF061E">
        <w:rPr>
          <w:rStyle w:val="FontStyle15"/>
          <w:rFonts w:asciiTheme="majorHAnsi" w:hAnsiTheme="majorHAnsi" w:cstheme="majorHAnsi"/>
          <w:b w:val="0"/>
          <w:i/>
          <w:sz w:val="24"/>
          <w:szCs w:val="24"/>
        </w:rPr>
        <w:t xml:space="preserve">ezt mondta </w:t>
      </w:r>
      <w:r w:rsidRPr="00EF061E">
        <w:rPr>
          <w:rStyle w:val="FontStyle13"/>
          <w:rFonts w:asciiTheme="majorHAnsi" w:hAnsiTheme="majorHAnsi" w:cstheme="majorHAnsi"/>
          <w:i/>
          <w:sz w:val="24"/>
          <w:szCs w:val="24"/>
        </w:rPr>
        <w:t xml:space="preserve">rá: Bizony, bizony, mondom </w:t>
      </w:r>
      <w:r w:rsidRPr="00EF061E">
        <w:rPr>
          <w:rStyle w:val="FontStyle15"/>
          <w:rFonts w:asciiTheme="majorHAnsi" w:hAnsiTheme="majorHAnsi" w:cstheme="majorHAnsi"/>
          <w:b w:val="0"/>
          <w:i/>
          <w:sz w:val="24"/>
          <w:szCs w:val="24"/>
        </w:rPr>
        <w:t>nek</w:t>
      </w:r>
      <w:r w:rsidRPr="00EF061E">
        <w:rPr>
          <w:rStyle w:val="FontStyle13"/>
          <w:rFonts w:asciiTheme="majorHAnsi" w:hAnsiTheme="majorHAnsi" w:cstheme="majorHAnsi"/>
          <w:i/>
          <w:sz w:val="24"/>
          <w:szCs w:val="24"/>
        </w:rPr>
        <w:t xml:space="preserve">tek, ha </w:t>
      </w:r>
      <w:r w:rsidRPr="00EF061E">
        <w:rPr>
          <w:rStyle w:val="FontStyle15"/>
          <w:rFonts w:asciiTheme="majorHAnsi" w:hAnsiTheme="majorHAnsi" w:cstheme="majorHAnsi"/>
          <w:b w:val="0"/>
          <w:i/>
          <w:sz w:val="24"/>
          <w:szCs w:val="24"/>
        </w:rPr>
        <w:t xml:space="preserve">nem </w:t>
      </w:r>
      <w:r w:rsidRPr="00EF061E">
        <w:rPr>
          <w:rStyle w:val="FontStyle13"/>
          <w:rFonts w:asciiTheme="majorHAnsi" w:hAnsiTheme="majorHAnsi" w:cstheme="majorHAnsi"/>
          <w:i/>
          <w:sz w:val="24"/>
          <w:szCs w:val="24"/>
        </w:rPr>
        <w:t xml:space="preserve">eszitek </w:t>
      </w:r>
      <w:r w:rsidRPr="00EF061E">
        <w:rPr>
          <w:rStyle w:val="FontStyle15"/>
          <w:rFonts w:asciiTheme="majorHAnsi" w:hAnsiTheme="majorHAnsi" w:cstheme="majorHAnsi"/>
          <w:b w:val="0"/>
          <w:i/>
          <w:sz w:val="24"/>
          <w:szCs w:val="24"/>
        </w:rPr>
        <w:t xml:space="preserve">az </w:t>
      </w:r>
      <w:r w:rsidRPr="00EF061E">
        <w:rPr>
          <w:rStyle w:val="FontStyle13"/>
          <w:rFonts w:asciiTheme="majorHAnsi" w:hAnsiTheme="majorHAnsi" w:cstheme="majorHAnsi"/>
          <w:i/>
          <w:sz w:val="24"/>
          <w:szCs w:val="24"/>
        </w:rPr>
        <w:t xml:space="preserve">Emberfia testét és nem isszátok a vérét, nem lesz élet bennetek. De aki eszi az én testemet és issza az </w:t>
      </w:r>
      <w:r w:rsidRPr="00EF061E">
        <w:rPr>
          <w:rStyle w:val="FontStyle14"/>
          <w:rFonts w:asciiTheme="majorHAnsi" w:hAnsiTheme="majorHAnsi" w:cstheme="majorHAnsi"/>
          <w:b w:val="0"/>
          <w:i/>
          <w:sz w:val="24"/>
          <w:szCs w:val="24"/>
        </w:rPr>
        <w:t xml:space="preserve">én </w:t>
      </w:r>
      <w:r w:rsidRPr="00EF061E">
        <w:rPr>
          <w:rStyle w:val="FontStyle13"/>
          <w:rFonts w:asciiTheme="majorHAnsi" w:hAnsiTheme="majorHAnsi" w:cstheme="majorHAnsi"/>
          <w:i/>
          <w:sz w:val="24"/>
          <w:szCs w:val="24"/>
        </w:rPr>
        <w:t xml:space="preserve">véremet, annak örök élete van, s feltámasztom az utolsó napon. A testem ugyanis valóságos étel, s vérem valóságos ital. Aki eszi az én testemet és issza az én véremet, az </w:t>
      </w:r>
      <w:r w:rsidRPr="00EF061E">
        <w:rPr>
          <w:rStyle w:val="FontStyle14"/>
          <w:rFonts w:asciiTheme="majorHAnsi" w:hAnsiTheme="majorHAnsi" w:cstheme="majorHAnsi"/>
          <w:b w:val="0"/>
          <w:i/>
          <w:sz w:val="24"/>
          <w:szCs w:val="24"/>
        </w:rPr>
        <w:t xml:space="preserve">bennem </w:t>
      </w:r>
      <w:r w:rsidRPr="00EF061E">
        <w:rPr>
          <w:rStyle w:val="FontStyle13"/>
          <w:rFonts w:asciiTheme="majorHAnsi" w:hAnsiTheme="majorHAnsi" w:cstheme="majorHAnsi"/>
          <w:i/>
          <w:sz w:val="24"/>
          <w:szCs w:val="24"/>
        </w:rPr>
        <w:t xml:space="preserve">marad, én meg benne. Engem az élő Atya </w:t>
      </w:r>
      <w:r w:rsidRPr="00EF061E">
        <w:rPr>
          <w:rStyle w:val="FontStyle14"/>
          <w:rFonts w:asciiTheme="majorHAnsi" w:hAnsiTheme="majorHAnsi" w:cstheme="majorHAnsi"/>
          <w:b w:val="0"/>
          <w:i/>
          <w:sz w:val="24"/>
          <w:szCs w:val="24"/>
        </w:rPr>
        <w:t xml:space="preserve">küldött, </w:t>
      </w:r>
      <w:r w:rsidRPr="00EF061E">
        <w:rPr>
          <w:rStyle w:val="FontStyle13"/>
          <w:rFonts w:asciiTheme="majorHAnsi" w:hAnsiTheme="majorHAnsi" w:cstheme="majorHAnsi"/>
          <w:i/>
          <w:sz w:val="24"/>
          <w:szCs w:val="24"/>
        </w:rPr>
        <w:t xml:space="preserve">s általa élek. Így az is élni fog általam, aki engem eszik. Ez a mennyből alászállott kenyér nem </w:t>
      </w:r>
      <w:r w:rsidRPr="00EF061E">
        <w:rPr>
          <w:rStyle w:val="FontStyle14"/>
          <w:rFonts w:asciiTheme="majorHAnsi" w:hAnsiTheme="majorHAnsi" w:cstheme="majorHAnsi"/>
          <w:b w:val="0"/>
          <w:i/>
          <w:sz w:val="24"/>
          <w:szCs w:val="24"/>
        </w:rPr>
        <w:t xml:space="preserve">olyan, </w:t>
      </w:r>
      <w:r w:rsidRPr="00EF061E">
        <w:rPr>
          <w:rStyle w:val="FontStyle13"/>
          <w:rFonts w:asciiTheme="majorHAnsi" w:hAnsiTheme="majorHAnsi" w:cstheme="majorHAnsi"/>
          <w:i/>
          <w:sz w:val="24"/>
          <w:szCs w:val="24"/>
        </w:rPr>
        <w:t>mint az, amelyet atyáitok ettek és meghaltak. Aki ezt a kenyeret eszi, az örökké él.</w:t>
      </w:r>
      <w:r w:rsidRPr="00EF061E">
        <w:rPr>
          <w:rStyle w:val="FontStyle14"/>
          <w:rFonts w:asciiTheme="majorHAnsi" w:hAnsiTheme="majorHAnsi" w:cstheme="majorHAnsi"/>
          <w:b w:val="0"/>
          <w:i/>
          <w:sz w:val="24"/>
          <w:szCs w:val="24"/>
        </w:rPr>
        <w:t>”</w:t>
      </w:r>
      <w:r w:rsidRPr="00EF061E">
        <w:rPr>
          <w:rStyle w:val="FontStyle14"/>
          <w:rFonts w:asciiTheme="majorHAnsi" w:hAnsiTheme="majorHAnsi" w:cstheme="majorHAnsi"/>
          <w:b w:val="0"/>
          <w:sz w:val="24"/>
          <w:szCs w:val="24"/>
        </w:rPr>
        <w:t xml:space="preserve"> </w:t>
      </w:r>
      <w:r w:rsidRPr="00EF061E">
        <w:rPr>
          <w:rStyle w:val="FontStyle13"/>
          <w:rFonts w:asciiTheme="majorHAnsi" w:hAnsiTheme="majorHAnsi" w:cstheme="majorHAnsi"/>
          <w:sz w:val="24"/>
          <w:szCs w:val="24"/>
        </w:rPr>
        <w:t xml:space="preserve">(Jn </w:t>
      </w:r>
      <w:r w:rsidRPr="00EF061E">
        <w:rPr>
          <w:rStyle w:val="FontStyle14"/>
          <w:rFonts w:asciiTheme="majorHAnsi" w:hAnsiTheme="majorHAnsi" w:cstheme="majorHAnsi"/>
          <w:b w:val="0"/>
          <w:sz w:val="24"/>
          <w:szCs w:val="24"/>
        </w:rPr>
        <w:t>6</w:t>
      </w:r>
      <w:r w:rsidRPr="00EF061E">
        <w:rPr>
          <w:rStyle w:val="FontStyle13"/>
          <w:rFonts w:asciiTheme="majorHAnsi" w:hAnsiTheme="majorHAnsi" w:cstheme="majorHAnsi"/>
          <w:sz w:val="24"/>
          <w:szCs w:val="24"/>
        </w:rPr>
        <w:t>,48-59).</w:t>
      </w:r>
    </w:p>
    <w:p w14:paraId="7AC77947" w14:textId="77777777" w:rsidR="00EF061E" w:rsidRPr="00EF061E" w:rsidRDefault="00EF061E" w:rsidP="00EF061E">
      <w:pPr>
        <w:pStyle w:val="Style3"/>
        <w:widowControl/>
        <w:spacing w:line="240" w:lineRule="exact"/>
        <w:ind w:firstLine="440"/>
        <w:rPr>
          <w:rFonts w:asciiTheme="majorHAnsi" w:hAnsiTheme="majorHAnsi" w:cstheme="majorHAnsi"/>
        </w:rPr>
      </w:pPr>
    </w:p>
    <w:p w14:paraId="51848DAE"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sz w:val="24"/>
          <w:szCs w:val="24"/>
          <w:u w:val="single"/>
        </w:rPr>
      </w:pPr>
      <w:r w:rsidRPr="00EF061E">
        <w:rPr>
          <w:rStyle w:val="FontStyle13"/>
          <w:rFonts w:asciiTheme="majorHAnsi" w:hAnsiTheme="majorHAnsi" w:cstheme="majorHAnsi"/>
          <w:sz w:val="24"/>
          <w:szCs w:val="24"/>
        </w:rPr>
        <w:t xml:space="preserve">Izrael öröme: </w:t>
      </w:r>
      <w:r w:rsidRPr="00EF061E">
        <w:rPr>
          <w:rStyle w:val="FontStyle13"/>
          <w:rFonts w:asciiTheme="majorHAnsi" w:hAnsiTheme="majorHAnsi" w:cstheme="majorHAnsi"/>
          <w:i/>
          <w:sz w:val="24"/>
          <w:szCs w:val="24"/>
          <w:shd w:val="clear" w:color="auto" w:fill="DDDDDD"/>
        </w:rPr>
        <w:t xml:space="preserve">„Mert hát hol </w:t>
      </w:r>
      <w:r w:rsidRPr="00EF061E">
        <w:rPr>
          <w:rStyle w:val="FontStyle15"/>
          <w:rFonts w:asciiTheme="majorHAnsi" w:hAnsiTheme="majorHAnsi" w:cstheme="majorHAnsi"/>
          <w:b w:val="0"/>
          <w:i/>
          <w:sz w:val="24"/>
          <w:szCs w:val="24"/>
          <w:shd w:val="clear" w:color="auto" w:fill="DDDDDD"/>
        </w:rPr>
        <w:t xml:space="preserve">van </w:t>
      </w:r>
      <w:r w:rsidRPr="00EF061E">
        <w:rPr>
          <w:rStyle w:val="FontStyle13"/>
          <w:rFonts w:asciiTheme="majorHAnsi" w:hAnsiTheme="majorHAnsi" w:cstheme="majorHAnsi"/>
          <w:i/>
          <w:sz w:val="24"/>
          <w:szCs w:val="24"/>
          <w:shd w:val="clear" w:color="auto" w:fill="DDDDDD"/>
        </w:rPr>
        <w:t xml:space="preserve">olyan nagy nép, amelyhez istenei oly közel volnának, mint hozzánk </w:t>
      </w:r>
      <w:r w:rsidRPr="00EF061E">
        <w:rPr>
          <w:rStyle w:val="FontStyle14"/>
          <w:rFonts w:asciiTheme="majorHAnsi" w:hAnsiTheme="majorHAnsi" w:cstheme="majorHAnsi"/>
          <w:b w:val="0"/>
          <w:i/>
          <w:spacing w:val="20"/>
          <w:sz w:val="24"/>
          <w:szCs w:val="24"/>
          <w:shd w:val="clear" w:color="auto" w:fill="DDDDDD"/>
        </w:rPr>
        <w:t>az</w:t>
      </w:r>
      <w:r w:rsidRPr="00EF061E">
        <w:rPr>
          <w:rStyle w:val="FontStyle14"/>
          <w:rFonts w:asciiTheme="majorHAnsi" w:hAnsiTheme="majorHAnsi" w:cstheme="majorHAnsi"/>
          <w:b w:val="0"/>
          <w:i/>
          <w:sz w:val="24"/>
          <w:szCs w:val="24"/>
          <w:shd w:val="clear" w:color="auto" w:fill="DDDDDD"/>
        </w:rPr>
        <w:t xml:space="preserve"> </w:t>
      </w:r>
      <w:r w:rsidRPr="00EF061E">
        <w:rPr>
          <w:rStyle w:val="FontStyle13"/>
          <w:rFonts w:asciiTheme="majorHAnsi" w:hAnsiTheme="majorHAnsi" w:cstheme="majorHAnsi"/>
          <w:i/>
          <w:sz w:val="24"/>
          <w:szCs w:val="24"/>
          <w:shd w:val="clear" w:color="auto" w:fill="DDDDDD"/>
        </w:rPr>
        <w:t xml:space="preserve">Úr, </w:t>
      </w:r>
      <w:r w:rsidRPr="00EF061E">
        <w:rPr>
          <w:rStyle w:val="FontStyle14"/>
          <w:rFonts w:asciiTheme="majorHAnsi" w:hAnsiTheme="majorHAnsi" w:cstheme="majorHAnsi"/>
          <w:b w:val="0"/>
          <w:i/>
          <w:spacing w:val="20"/>
          <w:sz w:val="24"/>
          <w:szCs w:val="24"/>
          <w:shd w:val="clear" w:color="auto" w:fill="DDDDDD"/>
        </w:rPr>
        <w:t xml:space="preserve">a </w:t>
      </w:r>
      <w:r w:rsidRPr="00EF061E">
        <w:rPr>
          <w:rStyle w:val="FontStyle13"/>
          <w:rFonts w:asciiTheme="majorHAnsi" w:hAnsiTheme="majorHAnsi" w:cstheme="majorHAnsi"/>
          <w:i/>
          <w:sz w:val="24"/>
          <w:szCs w:val="24"/>
          <w:shd w:val="clear" w:color="auto" w:fill="DDDDDD"/>
        </w:rPr>
        <w:t>mi Istenünk?”</w:t>
      </w:r>
      <w:r w:rsidRPr="00EF061E">
        <w:rPr>
          <w:rStyle w:val="FontStyle13"/>
          <w:rFonts w:asciiTheme="majorHAnsi" w:hAnsiTheme="majorHAnsi" w:cstheme="majorHAnsi"/>
          <w:sz w:val="24"/>
          <w:szCs w:val="24"/>
        </w:rPr>
        <w:t xml:space="preserve"> (MTörv 4,7) Mennyivel inkább akkor amikor ő maga öltött testet, ember </w:t>
      </w:r>
      <w:r w:rsidRPr="00EF061E">
        <w:rPr>
          <w:rStyle w:val="FontStyle15"/>
          <w:rFonts w:asciiTheme="majorHAnsi" w:hAnsiTheme="majorHAnsi" w:cstheme="majorHAnsi"/>
          <w:b w:val="0"/>
          <w:sz w:val="24"/>
          <w:szCs w:val="24"/>
        </w:rPr>
        <w:t xml:space="preserve">lett az </w:t>
      </w:r>
      <w:r w:rsidRPr="00EF061E">
        <w:rPr>
          <w:rStyle w:val="FontStyle13"/>
          <w:rFonts w:asciiTheme="majorHAnsi" w:hAnsiTheme="majorHAnsi" w:cstheme="majorHAnsi"/>
          <w:sz w:val="24"/>
          <w:szCs w:val="24"/>
        </w:rPr>
        <w:t xml:space="preserve">emberek között, és köztük is maradt, </w:t>
      </w:r>
      <w:r w:rsidRPr="00EF061E">
        <w:rPr>
          <w:rStyle w:val="FontStyle15"/>
          <w:rFonts w:asciiTheme="majorHAnsi" w:hAnsiTheme="majorHAnsi" w:cstheme="majorHAnsi"/>
          <w:b w:val="0"/>
          <w:sz w:val="24"/>
          <w:szCs w:val="24"/>
        </w:rPr>
        <w:t xml:space="preserve">annyira, </w:t>
      </w:r>
      <w:r w:rsidRPr="00EF061E">
        <w:rPr>
          <w:rStyle w:val="FontStyle13"/>
          <w:rFonts w:asciiTheme="majorHAnsi" w:hAnsiTheme="majorHAnsi" w:cstheme="majorHAnsi"/>
          <w:sz w:val="24"/>
          <w:szCs w:val="24"/>
        </w:rPr>
        <w:t xml:space="preserve">hogy </w:t>
      </w:r>
      <w:r w:rsidRPr="00EF061E">
        <w:rPr>
          <w:rStyle w:val="FontStyle13"/>
          <w:rFonts w:asciiTheme="majorHAnsi" w:hAnsiTheme="majorHAnsi" w:cstheme="majorHAnsi"/>
          <w:sz w:val="24"/>
          <w:szCs w:val="24"/>
          <w:u w:val="single"/>
        </w:rPr>
        <w:t xml:space="preserve">az átváltozott kenyér titkában kezünkbe és szívünkbe </w:t>
      </w:r>
      <w:r w:rsidRPr="00EF061E">
        <w:rPr>
          <w:rStyle w:val="FontStyle15"/>
          <w:rFonts w:asciiTheme="majorHAnsi" w:hAnsiTheme="majorHAnsi" w:cstheme="majorHAnsi"/>
          <w:b w:val="0"/>
          <w:sz w:val="24"/>
          <w:szCs w:val="24"/>
          <w:u w:val="single"/>
        </w:rPr>
        <w:t xml:space="preserve">adja </w:t>
      </w:r>
      <w:r w:rsidRPr="00EF061E">
        <w:rPr>
          <w:rStyle w:val="FontStyle13"/>
          <w:rFonts w:asciiTheme="majorHAnsi" w:hAnsiTheme="majorHAnsi" w:cstheme="majorHAnsi"/>
          <w:sz w:val="24"/>
          <w:szCs w:val="24"/>
          <w:u w:val="single"/>
        </w:rPr>
        <w:t>magát</w:t>
      </w:r>
      <w:r w:rsidRPr="00EF061E">
        <w:rPr>
          <w:rStyle w:val="FontStyle13"/>
          <w:rFonts w:asciiTheme="majorHAnsi" w:hAnsiTheme="majorHAnsi" w:cstheme="majorHAnsi"/>
          <w:sz w:val="24"/>
          <w:szCs w:val="24"/>
        </w:rPr>
        <w:t xml:space="preserve">. </w:t>
      </w:r>
      <w:r w:rsidRPr="00EF061E">
        <w:rPr>
          <w:rStyle w:val="FontStyle13"/>
          <w:rFonts w:asciiTheme="majorHAnsi" w:hAnsiTheme="majorHAnsi" w:cstheme="majorHAnsi"/>
          <w:sz w:val="24"/>
          <w:szCs w:val="24"/>
          <w:u w:val="single"/>
        </w:rPr>
        <w:t>Olyan közel van hozzánk Isten, hogy közelebb már nem is lehetne.</w:t>
      </w:r>
      <w:r w:rsidRPr="00EF061E">
        <w:rPr>
          <w:rStyle w:val="FontStyle13"/>
          <w:rFonts w:asciiTheme="majorHAnsi" w:hAnsiTheme="majorHAnsi" w:cstheme="majorHAnsi"/>
          <w:spacing w:val="-30"/>
          <w:sz w:val="24"/>
          <w:szCs w:val="24"/>
        </w:rPr>
        <w:t xml:space="preserve"> </w:t>
      </w:r>
    </w:p>
    <w:p w14:paraId="653C33D6" w14:textId="77777777" w:rsidR="00EF061E" w:rsidRPr="00EF061E" w:rsidRDefault="00EF061E" w:rsidP="00EF061E">
      <w:pPr>
        <w:pStyle w:val="Style3"/>
        <w:widowControl/>
        <w:spacing w:before="124" w:line="373" w:lineRule="exact"/>
        <w:ind w:firstLine="440"/>
        <w:rPr>
          <w:rFonts w:asciiTheme="majorHAnsi" w:hAnsiTheme="majorHAnsi" w:cstheme="majorHAnsi"/>
        </w:rPr>
      </w:pPr>
      <w:r w:rsidRPr="00EF061E">
        <w:rPr>
          <w:rStyle w:val="FontStyle13"/>
          <w:rFonts w:asciiTheme="majorHAnsi" w:hAnsiTheme="majorHAnsi" w:cstheme="majorHAnsi"/>
          <w:sz w:val="24"/>
          <w:szCs w:val="24"/>
          <w:u w:val="single"/>
        </w:rPr>
        <w:t>Ma egyáltalán nem akarják, hogy Isten ilyen közel</w:t>
      </w:r>
      <w:r w:rsidRPr="00EF061E">
        <w:rPr>
          <w:rStyle w:val="FontStyle13"/>
          <w:rFonts w:asciiTheme="majorHAnsi" w:hAnsiTheme="majorHAnsi" w:cstheme="majorHAnsi"/>
          <w:sz w:val="24"/>
          <w:szCs w:val="24"/>
          <w:u w:val="single"/>
          <w:shd w:val="clear" w:color="auto" w:fill="FFFF00"/>
        </w:rPr>
        <w:t>i</w:t>
      </w:r>
      <w:r w:rsidRPr="00EF061E">
        <w:rPr>
          <w:rStyle w:val="FontStyle13"/>
          <w:rFonts w:asciiTheme="majorHAnsi" w:hAnsiTheme="majorHAnsi" w:cstheme="majorHAnsi"/>
          <w:sz w:val="24"/>
          <w:szCs w:val="24"/>
          <w:u w:val="single"/>
        </w:rPr>
        <w:t xml:space="preserve"> legyen, ilyen kicsi, ilyen leereszkedő.</w:t>
      </w:r>
      <w:r w:rsidRPr="00EF061E">
        <w:rPr>
          <w:rStyle w:val="FontStyle13"/>
          <w:rFonts w:asciiTheme="majorHAnsi" w:hAnsiTheme="majorHAnsi" w:cstheme="majorHAnsi"/>
          <w:sz w:val="24"/>
          <w:szCs w:val="24"/>
        </w:rPr>
        <w:t xml:space="preserve"> Legyen csak nagy és távoli.</w:t>
      </w:r>
    </w:p>
    <w:p w14:paraId="519D7A99" w14:textId="77777777" w:rsidR="00EF061E" w:rsidRPr="00EF061E" w:rsidRDefault="00EF061E" w:rsidP="00EF061E">
      <w:pPr>
        <w:pStyle w:val="Style3"/>
        <w:widowControl/>
        <w:spacing w:before="124" w:line="373" w:lineRule="exact"/>
        <w:ind w:firstLine="440"/>
        <w:rPr>
          <w:rFonts w:asciiTheme="majorHAnsi" w:hAnsiTheme="majorHAnsi" w:cstheme="majorHAnsi"/>
        </w:rPr>
      </w:pPr>
    </w:p>
    <w:p w14:paraId="217521F7" w14:textId="77777777" w:rsidR="00EF061E" w:rsidRPr="00EF061E" w:rsidRDefault="00EF061E" w:rsidP="00EF061E">
      <w:pPr>
        <w:pStyle w:val="Style3"/>
        <w:widowControl/>
        <w:spacing w:before="124" w:line="373" w:lineRule="exact"/>
        <w:ind w:firstLine="0"/>
        <w:rPr>
          <w:rStyle w:val="FontStyle13"/>
          <w:rFonts w:asciiTheme="majorHAnsi" w:hAnsiTheme="majorHAnsi" w:cstheme="majorHAnsi"/>
          <w:sz w:val="24"/>
          <w:szCs w:val="24"/>
        </w:rPr>
      </w:pPr>
      <w:r w:rsidRPr="00EF061E">
        <w:rPr>
          <w:rStyle w:val="FontStyle13"/>
          <w:rFonts w:asciiTheme="majorHAnsi" w:hAnsiTheme="majorHAnsi" w:cstheme="majorHAnsi"/>
          <w:i/>
          <w:sz w:val="24"/>
          <w:szCs w:val="24"/>
        </w:rPr>
        <w:t>Mindig vágyunk közelségre, meghittségre Istennel, de amikor tényleg megtestesül, akkor nem bírjuk elviselni ezt a közelséget, keresztre feszítjük. Mit gondolsz miért? (Ha Isten túl közeli, akkor túl konkrét, túlontúl kikerülhetetlen és kimagyarázhatatlan az az elkötelezettség, amit Jézus által kér, pl. Jézus parancsai).</w:t>
      </w:r>
      <w:r w:rsidRPr="00EF061E">
        <w:rPr>
          <w:rStyle w:val="FontStyle13"/>
          <w:rFonts w:asciiTheme="majorHAnsi" w:hAnsiTheme="majorHAnsi" w:cstheme="majorHAnsi"/>
          <w:sz w:val="24"/>
          <w:szCs w:val="24"/>
        </w:rPr>
        <w:t xml:space="preserve"> </w:t>
      </w:r>
      <w:r w:rsidRPr="00EF061E">
        <w:rPr>
          <w:rStyle w:val="FontStyle13"/>
          <w:rFonts w:asciiTheme="majorHAnsi" w:hAnsiTheme="majorHAnsi" w:cstheme="majorHAnsi"/>
          <w:i/>
          <w:sz w:val="24"/>
          <w:szCs w:val="24"/>
        </w:rPr>
        <w:t xml:space="preserve">Isten olyan </w:t>
      </w:r>
      <w:r w:rsidRPr="00EF061E">
        <w:rPr>
          <w:rStyle w:val="FontStyle13"/>
          <w:rFonts w:asciiTheme="majorHAnsi" w:hAnsiTheme="majorHAnsi" w:cstheme="majorHAnsi"/>
          <w:i/>
          <w:sz w:val="24"/>
          <w:szCs w:val="24"/>
        </w:rPr>
        <w:lastRenderedPageBreak/>
        <w:t xml:space="preserve">nagy, hogy megengedhette magának azt, hogy kicsi legyen: először csecsemővé majd külsejében „falat kenyérré” alázta meg magát. Mindent megtesz, hogy közelünkbe férkőzzön. Kisbaba lesz, akit mindenki magához akar szorítani, majd táplálék lesz, hogy egész közel kerüljön a szívünkhöz és bennünk éljen. Mit gondolsz egy grandiózus, mindenkit lenyűgöző jelenléte vagy eucharisztikus jelenléte győzné meg jobban a világot az Ő szeretetéről? </w:t>
      </w:r>
    </w:p>
    <w:p w14:paraId="25A4C72A"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sz w:val="24"/>
          <w:szCs w:val="24"/>
        </w:rPr>
      </w:pPr>
      <w:r w:rsidRPr="00EF061E">
        <w:rPr>
          <w:rStyle w:val="FontStyle13"/>
          <w:rFonts w:asciiTheme="majorHAnsi" w:hAnsiTheme="majorHAnsi" w:cstheme="majorHAnsi"/>
          <w:sz w:val="24"/>
          <w:szCs w:val="24"/>
        </w:rPr>
        <w:t xml:space="preserve">Amikor a zsidók morgolódni kezdtek, Jézus könnyen lecsillapíthatta volna az ellenkezést azzal, hogy biztosítja őket: "Barátaim, ne izgassátok magatokat; csak képes beszéd volt; az étel </w:t>
      </w:r>
      <w:r w:rsidRPr="00EF061E">
        <w:rPr>
          <w:rStyle w:val="FontStyle13"/>
          <w:rFonts w:asciiTheme="majorHAnsi" w:hAnsiTheme="majorHAnsi" w:cstheme="majorHAnsi"/>
          <w:i/>
          <w:iCs/>
          <w:sz w:val="24"/>
          <w:szCs w:val="24"/>
        </w:rPr>
        <w:t xml:space="preserve">csak jelenti </w:t>
      </w:r>
      <w:r w:rsidRPr="00EF061E">
        <w:rPr>
          <w:rStyle w:val="FontStyle13"/>
          <w:rFonts w:asciiTheme="majorHAnsi" w:hAnsiTheme="majorHAnsi" w:cstheme="majorHAnsi"/>
          <w:sz w:val="24"/>
          <w:szCs w:val="24"/>
        </w:rPr>
        <w:t xml:space="preserve">a testet, de nem valósággal az!" Az evangéliumban azonban semmi ilyesmi nincs. Jézus nem tompítja szavait, csak új nyomatékkal mondja, hogy ezt a kenyeret valóságosan enni kell. A hit csak akkor lesz igazi, teljes hitté, egyesüléssé, ha ő maga is testet öltött, ha szentségi cselekmény, amelyben </w:t>
      </w:r>
      <w:r w:rsidRPr="00EF061E">
        <w:rPr>
          <w:rStyle w:val="FontStyle13"/>
          <w:rFonts w:asciiTheme="majorHAnsi" w:hAnsiTheme="majorHAnsi" w:cstheme="majorHAnsi"/>
          <w:sz w:val="24"/>
          <w:szCs w:val="24"/>
          <w:u w:val="single"/>
        </w:rPr>
        <w:t>a testet öltött Úr megragadja testi létünket</w:t>
      </w:r>
      <w:r w:rsidRPr="00EF061E">
        <w:rPr>
          <w:rStyle w:val="FontStyle13"/>
          <w:rFonts w:asciiTheme="majorHAnsi" w:hAnsiTheme="majorHAnsi" w:cstheme="majorHAnsi"/>
          <w:sz w:val="24"/>
          <w:szCs w:val="24"/>
        </w:rPr>
        <w:t xml:space="preserve">. Szent Pál szerint, ami a szentáldozásban történik: </w:t>
      </w:r>
      <w:r w:rsidRPr="00EF061E">
        <w:rPr>
          <w:rStyle w:val="FontStyle13"/>
          <w:rFonts w:asciiTheme="majorHAnsi" w:hAnsiTheme="majorHAnsi" w:cstheme="majorHAnsi"/>
          <w:i/>
          <w:sz w:val="24"/>
          <w:szCs w:val="24"/>
        </w:rPr>
        <w:t>„Aki az Úrral egyesül, egy lélek vele”</w:t>
      </w:r>
      <w:r w:rsidRPr="00EF061E">
        <w:rPr>
          <w:rStyle w:val="FontStyle13"/>
          <w:rFonts w:asciiTheme="majorHAnsi" w:hAnsiTheme="majorHAnsi" w:cstheme="majorHAnsi"/>
          <w:sz w:val="24"/>
          <w:szCs w:val="24"/>
        </w:rPr>
        <w:t xml:space="preserve"> (azaz: egyetlen új lét a Szentlélekből) (1Kor 6,16).</w:t>
      </w:r>
    </w:p>
    <w:p w14:paraId="3D796635"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sz w:val="24"/>
          <w:szCs w:val="24"/>
          <w:shd w:val="clear" w:color="auto" w:fill="EEEEEE"/>
        </w:rPr>
      </w:pPr>
      <w:r w:rsidRPr="00EF061E">
        <w:rPr>
          <w:rStyle w:val="FontStyle13"/>
          <w:rFonts w:asciiTheme="majorHAnsi" w:hAnsiTheme="majorHAnsi" w:cstheme="majorHAnsi"/>
          <w:sz w:val="24"/>
          <w:szCs w:val="24"/>
        </w:rPr>
        <w:t xml:space="preserve">Szent Ágoston mélyen megértette Jézus Krisztus jelenlétét a szentáldozás átélésében. Látomás-félében egy hangot hallott: </w:t>
      </w:r>
      <w:r w:rsidRPr="00EF061E">
        <w:rPr>
          <w:rStyle w:val="FontStyle13"/>
          <w:rFonts w:asciiTheme="majorHAnsi" w:hAnsiTheme="majorHAnsi" w:cstheme="majorHAnsi"/>
          <w:i/>
          <w:sz w:val="24"/>
          <w:szCs w:val="24"/>
        </w:rPr>
        <w:t xml:space="preserve">„Én vagyok az erősek Kenyere, egyél engem! De </w:t>
      </w:r>
      <w:r w:rsidRPr="00EF061E">
        <w:rPr>
          <w:rStyle w:val="FontStyle13"/>
          <w:rFonts w:asciiTheme="majorHAnsi" w:hAnsiTheme="majorHAnsi" w:cstheme="majorHAnsi"/>
          <w:i/>
          <w:sz w:val="24"/>
          <w:szCs w:val="24"/>
          <w:shd w:val="clear" w:color="auto" w:fill="EEEEEE"/>
        </w:rPr>
        <w:t>nem te változtatsz át majd magadba engem, hanem én változtatlak át téged magamba</w:t>
      </w:r>
      <w:r w:rsidRPr="00EF061E">
        <w:rPr>
          <w:rStyle w:val="FontStyle13"/>
          <w:rFonts w:asciiTheme="majorHAnsi" w:hAnsiTheme="majorHAnsi" w:cstheme="majorHAnsi"/>
          <w:i/>
          <w:sz w:val="24"/>
          <w:szCs w:val="24"/>
        </w:rPr>
        <w:t>.”</w:t>
      </w:r>
      <w:r w:rsidRPr="00EF061E">
        <w:rPr>
          <w:rStyle w:val="FontStyle13"/>
          <w:rFonts w:asciiTheme="majorHAnsi" w:hAnsiTheme="majorHAnsi" w:cstheme="majorHAnsi"/>
          <w:sz w:val="24"/>
          <w:szCs w:val="24"/>
        </w:rPr>
        <w:t xml:space="preserve"> (Vallomások VII. 10,16.) A közönséges evés esetében az ember az erősebb. Úgyhogy saját lényege egy részévé válnak, testi létét építik. De Krisztushoz való viszonyunkban fordítva van: ha igazán áldozunk, kiszakadunk saját magunkból, egy leszünk vele és őáltala a testvérek közösségével.</w:t>
      </w:r>
    </w:p>
    <w:p w14:paraId="7552D1D2"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i/>
          <w:sz w:val="24"/>
          <w:szCs w:val="24"/>
        </w:rPr>
      </w:pPr>
      <w:r w:rsidRPr="00EF061E">
        <w:rPr>
          <w:rStyle w:val="FontStyle13"/>
          <w:rFonts w:asciiTheme="majorHAnsi" w:hAnsiTheme="majorHAnsi" w:cstheme="majorHAnsi"/>
          <w:sz w:val="24"/>
          <w:szCs w:val="24"/>
          <w:shd w:val="clear" w:color="auto" w:fill="EEEEEE"/>
        </w:rPr>
        <w:t>A Biblia nyelvén a test  az egész személyt jelenti</w:t>
      </w:r>
      <w:r w:rsidRPr="00EF061E">
        <w:rPr>
          <w:rStyle w:val="FontStyle13"/>
          <w:rFonts w:asciiTheme="majorHAnsi" w:hAnsiTheme="majorHAnsi" w:cstheme="majorHAnsi"/>
          <w:sz w:val="24"/>
          <w:szCs w:val="24"/>
        </w:rPr>
        <w:t xml:space="preserve">, amelyben test és lélek elválaszthatatlanul egy. Tehát a kijelentés: "Ez az én testem", ezt jelenti: Ez az én testben jelenlévő teljes személyem. </w:t>
      </w:r>
      <w:r w:rsidRPr="00EF061E">
        <w:rPr>
          <w:rStyle w:val="FontStyle13"/>
          <w:rFonts w:asciiTheme="majorHAnsi" w:hAnsiTheme="majorHAnsi" w:cstheme="majorHAnsi"/>
          <w:sz w:val="24"/>
          <w:szCs w:val="24"/>
          <w:shd w:val="clear" w:color="auto" w:fill="DDDDDD"/>
        </w:rPr>
        <w:t>"Amelyet értetek adok."</w:t>
      </w:r>
      <w:r w:rsidRPr="00EF061E">
        <w:rPr>
          <w:rStyle w:val="FontStyle13"/>
          <w:rFonts w:asciiTheme="majorHAnsi" w:hAnsiTheme="majorHAnsi" w:cstheme="majorHAnsi"/>
          <w:sz w:val="24"/>
          <w:szCs w:val="24"/>
          <w:shd w:val="clear" w:color="auto" w:fill="DDDDDD"/>
        </w:rPr>
        <w:footnoteReference w:id="2"/>
      </w:r>
      <w:r w:rsidRPr="00EF061E">
        <w:rPr>
          <w:rStyle w:val="FontStyle13"/>
          <w:rFonts w:asciiTheme="majorHAnsi" w:hAnsiTheme="majorHAnsi" w:cstheme="majorHAnsi"/>
          <w:sz w:val="24"/>
          <w:szCs w:val="24"/>
        </w:rPr>
        <w:t xml:space="preserve"> Vagyis </w:t>
      </w:r>
      <w:r w:rsidRPr="00EF061E">
        <w:rPr>
          <w:rStyle w:val="FontStyle13"/>
          <w:rFonts w:asciiTheme="majorHAnsi" w:hAnsiTheme="majorHAnsi" w:cstheme="majorHAnsi"/>
          <w:sz w:val="24"/>
          <w:szCs w:val="24"/>
          <w:shd w:val="clear" w:color="auto" w:fill="DDDDDD"/>
        </w:rPr>
        <w:t>ez a személy másokért létezik</w:t>
      </w:r>
      <w:r w:rsidRPr="00EF061E">
        <w:rPr>
          <w:rStyle w:val="FontStyle13"/>
          <w:rFonts w:asciiTheme="majorHAnsi" w:hAnsiTheme="majorHAnsi" w:cstheme="majorHAnsi"/>
          <w:sz w:val="24"/>
          <w:szCs w:val="24"/>
        </w:rPr>
        <w:t>. Önmagának kiosztása, önmagát adó, azért lehet kiosztani.</w:t>
      </w:r>
    </w:p>
    <w:p w14:paraId="05486BF0"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sz w:val="24"/>
          <w:szCs w:val="24"/>
          <w:shd w:val="clear" w:color="auto" w:fill="EEEEEE"/>
        </w:rPr>
      </w:pPr>
      <w:r w:rsidRPr="00EF061E">
        <w:rPr>
          <w:rStyle w:val="FontStyle13"/>
          <w:rFonts w:asciiTheme="majorHAnsi" w:hAnsiTheme="majorHAnsi" w:cstheme="majorHAnsi"/>
          <w:i/>
          <w:sz w:val="24"/>
          <w:szCs w:val="24"/>
        </w:rPr>
        <w:t>Csak az egyesülhet Istennel, aki kiszakad saját magából és engedi, hogy Jézus átváltoztassa őt magába. Mit jelent ez két Szentmise között? Mi az a megszokott („ritmus”), amiből nehéz kikerülnöd? Mondj konkrét ötleteket! Mire hív Téged ma! (én is másokért adott, önmagát szétosztó személy legyek, pl. vállaljak önkéntességet, segítsek érdek nélkül, szeretetből adjam át magam szüleim kérésének: pl. mosogass el!)</w:t>
      </w:r>
    </w:p>
    <w:p w14:paraId="46619966"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i/>
          <w:sz w:val="24"/>
          <w:szCs w:val="24"/>
        </w:rPr>
      </w:pPr>
      <w:r w:rsidRPr="00EF061E">
        <w:rPr>
          <w:rStyle w:val="FontStyle13"/>
          <w:rFonts w:asciiTheme="majorHAnsi" w:hAnsiTheme="majorHAnsi" w:cstheme="majorHAnsi"/>
          <w:sz w:val="24"/>
          <w:szCs w:val="24"/>
          <w:shd w:val="clear" w:color="auto" w:fill="EEEEEE"/>
        </w:rPr>
        <w:t>A test</w:t>
      </w:r>
      <w:r w:rsidRPr="00EF061E">
        <w:rPr>
          <w:rStyle w:val="FontStyle13"/>
          <w:rFonts w:asciiTheme="majorHAnsi" w:hAnsiTheme="majorHAnsi" w:cstheme="majorHAnsi"/>
          <w:sz w:val="24"/>
          <w:szCs w:val="24"/>
        </w:rPr>
        <w:t xml:space="preserve"> bizonyos </w:t>
      </w:r>
      <w:r w:rsidRPr="00EF061E">
        <w:rPr>
          <w:rStyle w:val="FontStyle13"/>
          <w:rFonts w:asciiTheme="majorHAnsi" w:hAnsiTheme="majorHAnsi" w:cstheme="majorHAnsi"/>
          <w:sz w:val="24"/>
          <w:szCs w:val="24"/>
          <w:shd w:val="clear" w:color="auto" w:fill="EEEEEE"/>
        </w:rPr>
        <w:t>ellentétes jelleget hordoz</w:t>
      </w:r>
      <w:r w:rsidRPr="00EF061E">
        <w:rPr>
          <w:rStyle w:val="FontStyle13"/>
          <w:rFonts w:asciiTheme="majorHAnsi" w:hAnsiTheme="majorHAnsi" w:cstheme="majorHAnsi"/>
          <w:sz w:val="24"/>
          <w:szCs w:val="24"/>
        </w:rPr>
        <w:t xml:space="preserve">. Egyfelől </w:t>
      </w:r>
      <w:r w:rsidRPr="00EF061E">
        <w:rPr>
          <w:rStyle w:val="FontStyle13"/>
          <w:rFonts w:asciiTheme="majorHAnsi" w:hAnsiTheme="majorHAnsi" w:cstheme="majorHAnsi"/>
          <w:sz w:val="24"/>
          <w:szCs w:val="24"/>
          <w:shd w:val="clear" w:color="auto" w:fill="EEEEEE"/>
        </w:rPr>
        <w:t>a test az a határ</w:t>
      </w:r>
      <w:r w:rsidRPr="00EF061E">
        <w:rPr>
          <w:rStyle w:val="FontStyle13"/>
          <w:rFonts w:asciiTheme="majorHAnsi" w:hAnsiTheme="majorHAnsi" w:cstheme="majorHAnsi"/>
          <w:sz w:val="24"/>
          <w:szCs w:val="24"/>
        </w:rPr>
        <w:t xml:space="preserve">, amely elhatárol másoktól. Ha ezen a helyen vagyok, ugyanakkor nem tartózkodom másutt. Így hát </w:t>
      </w:r>
      <w:r w:rsidRPr="00EF061E">
        <w:rPr>
          <w:rStyle w:val="FontStyle13"/>
          <w:rFonts w:asciiTheme="majorHAnsi" w:hAnsiTheme="majorHAnsi" w:cstheme="majorHAnsi"/>
          <w:sz w:val="24"/>
          <w:szCs w:val="24"/>
          <w:u w:val="single"/>
        </w:rPr>
        <w:t>valamiképpen idegenek vagyunk egymásnak</w:t>
      </w:r>
      <w:r w:rsidRPr="00EF061E">
        <w:rPr>
          <w:rStyle w:val="FontStyle13"/>
          <w:rFonts w:asciiTheme="majorHAnsi" w:hAnsiTheme="majorHAnsi" w:cstheme="majorHAnsi"/>
          <w:sz w:val="24"/>
          <w:szCs w:val="24"/>
        </w:rPr>
        <w:t xml:space="preserve">. Nem láthatunk bele a másikba: testi mivolta elfödi belsejét, rejtve marad előttünk. Sőt emiatt még önmagunknak is idegenek vagyunk. Saját magunkba, saját mélyünkbe sem tudunk belátni. Megtiltja, hogy egymás bensejét lássuk és megérinthessük. De ugyanakkor: </w:t>
      </w:r>
      <w:r w:rsidRPr="00EF061E">
        <w:rPr>
          <w:rStyle w:val="FontStyle13"/>
          <w:rFonts w:asciiTheme="majorHAnsi" w:hAnsiTheme="majorHAnsi" w:cstheme="majorHAnsi"/>
          <w:sz w:val="24"/>
          <w:szCs w:val="24"/>
          <w:shd w:val="clear" w:color="auto" w:fill="DDDDDD"/>
        </w:rPr>
        <w:t>A test híd is</w:t>
      </w:r>
      <w:r w:rsidRPr="00EF061E">
        <w:rPr>
          <w:rStyle w:val="FontStyle13"/>
          <w:rFonts w:asciiTheme="majorHAnsi" w:hAnsiTheme="majorHAnsi" w:cstheme="majorHAnsi"/>
          <w:sz w:val="24"/>
          <w:szCs w:val="24"/>
        </w:rPr>
        <w:t xml:space="preserve">. Mert a testen át találkozunk egymással; </w:t>
      </w:r>
      <w:r w:rsidRPr="00EF061E">
        <w:rPr>
          <w:rStyle w:val="FontStyle13"/>
          <w:rFonts w:asciiTheme="majorHAnsi" w:hAnsiTheme="majorHAnsi" w:cstheme="majorHAnsi"/>
          <w:sz w:val="24"/>
          <w:szCs w:val="24"/>
          <w:u w:val="single"/>
        </w:rPr>
        <w:t>általa látjuk egymást, érezzük egymást, kerülünk egymás közelébe.</w:t>
      </w:r>
      <w:r w:rsidRPr="00EF061E">
        <w:rPr>
          <w:rStyle w:val="FontStyle13"/>
          <w:rFonts w:asciiTheme="majorHAnsi" w:hAnsiTheme="majorHAnsi" w:cstheme="majorHAnsi"/>
          <w:sz w:val="24"/>
          <w:szCs w:val="24"/>
        </w:rPr>
        <w:t xml:space="preserve"> A test mozdulataiban válik nyilvánvalóvá, kicsoda-micsoda a másik. Ahogyan néz, ránk tekint, cselekszik, adja magát, abban látjuk meg egymást, az vezet egymáshoz. </w:t>
      </w:r>
      <w:r w:rsidRPr="00EF061E">
        <w:rPr>
          <w:rStyle w:val="FontStyle13"/>
          <w:rFonts w:asciiTheme="majorHAnsi" w:hAnsiTheme="majorHAnsi" w:cstheme="majorHAnsi"/>
          <w:sz w:val="24"/>
          <w:szCs w:val="24"/>
          <w:shd w:val="clear" w:color="auto" w:fill="CCCCCC"/>
        </w:rPr>
        <w:t>A test egyszerre határ és közösség</w:t>
      </w:r>
      <w:r w:rsidRPr="00EF061E">
        <w:rPr>
          <w:rStyle w:val="FontStyle13"/>
          <w:rFonts w:asciiTheme="majorHAnsi" w:hAnsiTheme="majorHAnsi" w:cstheme="majorHAnsi"/>
          <w:sz w:val="24"/>
          <w:szCs w:val="24"/>
        </w:rPr>
        <w:t>. Ennélfogva az ember: inkább elzárkózás vagy inkább közösség. A bezárulás, az önzés irányába tart, és nem nyílik út találkozásra a másikkal. Úgy elzárkózhat egoizmusába, minden közösséget kizár. De testi mivoltunkat fordított irányban is lehet élni: mint megnyílást, mint az önmagát közlő</w:t>
      </w:r>
      <w:r w:rsidRPr="00EF061E">
        <w:rPr>
          <w:rStyle w:val="FontStyle13"/>
          <w:rFonts w:asciiTheme="majorHAnsi" w:hAnsiTheme="majorHAnsi" w:cstheme="majorHAnsi"/>
          <w:sz w:val="24"/>
          <w:szCs w:val="24"/>
          <w:shd w:val="clear" w:color="auto" w:fill="FFFF00"/>
        </w:rPr>
        <w:t>t</w:t>
      </w:r>
      <w:r w:rsidRPr="00EF061E">
        <w:rPr>
          <w:rStyle w:val="FontStyle13"/>
          <w:rFonts w:asciiTheme="majorHAnsi" w:hAnsiTheme="majorHAnsi" w:cstheme="majorHAnsi"/>
          <w:sz w:val="24"/>
          <w:szCs w:val="24"/>
        </w:rPr>
        <w:t xml:space="preserve">. Közel kerülünk egymáshoz. </w:t>
      </w:r>
      <w:r w:rsidRPr="00EF061E">
        <w:rPr>
          <w:rStyle w:val="FontStyle13"/>
          <w:rFonts w:asciiTheme="majorHAnsi" w:hAnsiTheme="majorHAnsi" w:cstheme="majorHAnsi"/>
          <w:sz w:val="24"/>
          <w:szCs w:val="24"/>
          <w:shd w:val="clear" w:color="auto" w:fill="CCCCCC"/>
        </w:rPr>
        <w:t>A feltámadás valójában egész egyszerűen azt jelenti, hogy a test megszűnik határ lenni, viszont megmarad az, ami benne közösség.</w:t>
      </w:r>
      <w:r w:rsidRPr="00EF061E">
        <w:rPr>
          <w:rStyle w:val="FontStyle13"/>
          <w:rFonts w:asciiTheme="majorHAnsi" w:hAnsiTheme="majorHAnsi" w:cstheme="majorHAnsi"/>
          <w:sz w:val="24"/>
          <w:szCs w:val="24"/>
        </w:rPr>
        <w:t xml:space="preserve"> Feltámadott állapotban lenni annyit tesz, mint közölhetőnek lenni: nyitottnak, önmagát elajándékozónak. </w:t>
      </w:r>
      <w:r w:rsidRPr="00EF061E">
        <w:rPr>
          <w:rStyle w:val="FontStyle13"/>
          <w:rFonts w:asciiTheme="majorHAnsi" w:hAnsiTheme="majorHAnsi" w:cstheme="majorHAnsi"/>
          <w:sz w:val="24"/>
          <w:szCs w:val="24"/>
          <w:shd w:val="clear" w:color="auto" w:fill="CCCCCC"/>
        </w:rPr>
        <w:t>Áldozni</w:t>
      </w:r>
      <w:r w:rsidRPr="00EF061E">
        <w:rPr>
          <w:rStyle w:val="FontStyle13"/>
          <w:rFonts w:asciiTheme="majorHAnsi" w:hAnsiTheme="majorHAnsi" w:cstheme="majorHAnsi"/>
          <w:sz w:val="24"/>
          <w:szCs w:val="24"/>
        </w:rPr>
        <w:t xml:space="preserve"> annyit jelent, mint Jézus Krisztussal közösségbe lépni; </w:t>
      </w:r>
      <w:r w:rsidRPr="00EF061E">
        <w:rPr>
          <w:rStyle w:val="FontStyle13"/>
          <w:rFonts w:asciiTheme="majorHAnsi" w:hAnsiTheme="majorHAnsi" w:cstheme="majorHAnsi"/>
          <w:sz w:val="24"/>
          <w:szCs w:val="24"/>
        </w:rPr>
        <w:lastRenderedPageBreak/>
        <w:t>általa, aki egyedül tudta legyőzni a határt, a nyitottság birodalmába jutni, és így ővele, az ő erejében saját énünkben is képessé válni a feltámadásra.</w:t>
      </w:r>
    </w:p>
    <w:p w14:paraId="2946B546"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sz w:val="24"/>
          <w:szCs w:val="24"/>
          <w:shd w:val="clear" w:color="auto" w:fill="EEEEEE"/>
        </w:rPr>
      </w:pPr>
      <w:r w:rsidRPr="00EF061E">
        <w:rPr>
          <w:rStyle w:val="FontStyle13"/>
          <w:rFonts w:asciiTheme="majorHAnsi" w:hAnsiTheme="majorHAnsi" w:cstheme="majorHAnsi"/>
          <w:i/>
          <w:sz w:val="24"/>
          <w:szCs w:val="24"/>
        </w:rPr>
        <w:t xml:space="preserve">Hol hív engem az Úr, hogy győzzem le a határaimat és merjem közölni magam? Hogyan legyek jobban a feltámadott állapotában (közölhetőbb, elajándékozhatóbb, nyitottabb)? Miben kellene/miben nehéz megnyílnom? Hol kell/kivel szemben kell erősebb határokat húznom, mert Ő nem az ajándékozás, hanem a birtoklás világába hív engem? (pl. kihasznál vagy önzően vagy nem tisztán szeret) A test lehet határ vagy híd. A megtestesülés óta híd lehet az Isten felé is, de tőle elválasztó fallá is magasodhat. Határrá válik, ha testek nemileg érintkeznek pl. házasságon kívül, vagyis teljes önátadás nélkül, mert így nem jutnak el a másik személyének belső lényéig. Híddá válik viszont a tiszta, életadó önátadásban élő házastársak között. A megtestesülés óta a testünk arra rendeltetett, hogy az Istennel való érintkezés helye legyen. Ami ennél kevesebb, az szentségtörés vagy testhazugság és eltávolít Istentől, mert nem tud jelen lenni benne Isten. Önátadás nélkül a személy a bezárulás, az önzés irányába tart, és nem nyílik út találkozásra a másikkal. Pl. Júdás csókja elidegeníti Őt Jézustól, mert érdek, önzés vezérli. Hogyan válhat testem a találkozás és a közösség hídjává? </w:t>
      </w:r>
    </w:p>
    <w:p w14:paraId="18A50264"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sz w:val="24"/>
          <w:szCs w:val="24"/>
        </w:rPr>
      </w:pPr>
      <w:r w:rsidRPr="00EF061E">
        <w:rPr>
          <w:rStyle w:val="FontStyle13"/>
          <w:rFonts w:asciiTheme="majorHAnsi" w:hAnsiTheme="majorHAnsi" w:cstheme="majorHAnsi"/>
          <w:sz w:val="24"/>
          <w:szCs w:val="24"/>
          <w:shd w:val="clear" w:color="auto" w:fill="EEEEEE"/>
        </w:rPr>
        <w:t>Áldozni mindig személyes folyamat</w:t>
      </w:r>
      <w:r w:rsidRPr="00EF061E">
        <w:rPr>
          <w:rStyle w:val="FontStyle13"/>
          <w:rFonts w:asciiTheme="majorHAnsi" w:hAnsiTheme="majorHAnsi" w:cstheme="majorHAnsi"/>
          <w:sz w:val="24"/>
          <w:szCs w:val="24"/>
        </w:rPr>
        <w:t>. Sohasem egyszerűen közösségi szertartás, amelyet úgy bonyolítunk le, mint bármi más közösségi rendezvényt. Emiatt tér át a szentmise liturgiája áldozás előtt a liturgikus "mi" használatáról</w:t>
      </w:r>
      <w:r w:rsidRPr="00EF061E">
        <w:rPr>
          <w:rStyle w:val="FontStyle13"/>
          <w:rFonts w:asciiTheme="majorHAnsi" w:hAnsiTheme="majorHAnsi" w:cstheme="majorHAnsi"/>
          <w:sz w:val="24"/>
          <w:szCs w:val="24"/>
        </w:rPr>
        <w:footnoteReference w:id="3"/>
      </w:r>
      <w:r w:rsidRPr="00EF061E">
        <w:rPr>
          <w:rStyle w:val="FontStyle13"/>
          <w:rFonts w:asciiTheme="majorHAnsi" w:hAnsiTheme="majorHAnsi" w:cstheme="majorHAnsi"/>
          <w:sz w:val="24"/>
          <w:szCs w:val="24"/>
        </w:rPr>
        <w:t xml:space="preserve"> az egyes szám első személyre</w:t>
      </w:r>
      <w:r w:rsidRPr="00EF061E">
        <w:rPr>
          <w:rStyle w:val="FontStyle13"/>
          <w:rFonts w:asciiTheme="majorHAnsi" w:hAnsiTheme="majorHAnsi" w:cstheme="majorHAnsi"/>
          <w:sz w:val="24"/>
          <w:szCs w:val="24"/>
        </w:rPr>
        <w:footnoteReference w:id="4"/>
      </w:r>
      <w:r w:rsidRPr="00EF061E">
        <w:rPr>
          <w:rStyle w:val="FontStyle13"/>
          <w:rFonts w:asciiTheme="majorHAnsi" w:hAnsiTheme="majorHAnsi" w:cstheme="majorHAnsi"/>
          <w:sz w:val="24"/>
          <w:szCs w:val="24"/>
        </w:rPr>
        <w:t xml:space="preserve">. </w:t>
      </w:r>
      <w:r w:rsidRPr="00EF061E">
        <w:rPr>
          <w:rStyle w:val="FontStyle13"/>
          <w:rFonts w:asciiTheme="majorHAnsi" w:hAnsiTheme="majorHAnsi" w:cstheme="majorHAnsi"/>
          <w:sz w:val="24"/>
          <w:szCs w:val="24"/>
          <w:shd w:val="clear" w:color="auto" w:fill="CCCCCC"/>
        </w:rPr>
        <w:t>Azáltal válik közösséggé, hogy teljesen önmagunk vagyunk.</w:t>
      </w:r>
      <w:r w:rsidRPr="00EF061E">
        <w:rPr>
          <w:rStyle w:val="FontStyle13"/>
          <w:rFonts w:asciiTheme="majorHAnsi" w:hAnsiTheme="majorHAnsi" w:cstheme="majorHAnsi"/>
          <w:sz w:val="24"/>
          <w:szCs w:val="24"/>
        </w:rPr>
        <w:t xml:space="preserve"> </w:t>
      </w:r>
      <w:r w:rsidRPr="00EF061E">
        <w:rPr>
          <w:rStyle w:val="FontStyle13"/>
          <w:rFonts w:asciiTheme="majorHAnsi" w:hAnsiTheme="majorHAnsi" w:cstheme="majorHAnsi"/>
          <w:sz w:val="24"/>
          <w:szCs w:val="24"/>
        </w:rPr>
        <w:footnoteReference w:id="5"/>
      </w:r>
      <w:r w:rsidRPr="00EF061E">
        <w:rPr>
          <w:rStyle w:val="FontStyle13"/>
          <w:rFonts w:asciiTheme="majorHAnsi" w:hAnsiTheme="majorHAnsi" w:cstheme="majorHAnsi"/>
          <w:sz w:val="24"/>
          <w:szCs w:val="24"/>
        </w:rPr>
        <w:t xml:space="preserve"> A csendesség ideje, amelyben egészen személyes módon beszélgetünk a jelenlévő Úrral. </w:t>
      </w:r>
      <w:r w:rsidRPr="00EF061E">
        <w:rPr>
          <w:rStyle w:val="FontStyle13"/>
          <w:rFonts w:asciiTheme="majorHAnsi" w:hAnsiTheme="majorHAnsi" w:cstheme="majorHAnsi"/>
          <w:sz w:val="24"/>
          <w:szCs w:val="24"/>
          <w:u w:val="single"/>
        </w:rPr>
        <w:t>Újból meg kell tanulnunk a csendes imádságot a szentáldozás előtt.</w:t>
      </w:r>
    </w:p>
    <w:p w14:paraId="0D598681"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sz w:val="24"/>
          <w:szCs w:val="24"/>
        </w:rPr>
      </w:pPr>
      <w:r w:rsidRPr="00EF061E">
        <w:rPr>
          <w:rStyle w:val="FontStyle13"/>
          <w:rFonts w:asciiTheme="majorHAnsi" w:hAnsiTheme="majorHAnsi" w:cstheme="majorHAnsi"/>
          <w:sz w:val="24"/>
          <w:szCs w:val="24"/>
        </w:rPr>
        <w:t xml:space="preserve">Az Úr Jézus Krisztus, egyszerre Isten és ember. </w:t>
      </w:r>
      <w:r w:rsidRPr="00EF061E">
        <w:rPr>
          <w:rStyle w:val="FontStyle13"/>
          <w:rFonts w:asciiTheme="majorHAnsi" w:hAnsiTheme="majorHAnsi" w:cstheme="majorHAnsi"/>
          <w:sz w:val="24"/>
          <w:szCs w:val="24"/>
          <w:shd w:val="clear" w:color="auto" w:fill="CCCCCC"/>
        </w:rPr>
        <w:t xml:space="preserve">Őbenne, aki testi valósággal nekünk ajándékozza magát, egyben az élő Istent érintjük meg. Mivel pedig így van, azért </w:t>
      </w:r>
      <w:r w:rsidRPr="00EF061E">
        <w:rPr>
          <w:rStyle w:val="FontStyle13"/>
          <w:rFonts w:asciiTheme="majorHAnsi" w:hAnsiTheme="majorHAnsi" w:cstheme="majorHAnsi"/>
          <w:sz w:val="24"/>
          <w:szCs w:val="24"/>
          <w:u w:val="single"/>
          <w:shd w:val="clear" w:color="auto" w:fill="CCCCCC"/>
        </w:rPr>
        <w:t>a szentáldozás mindig imádás is</w:t>
      </w:r>
      <w:r w:rsidRPr="00EF061E">
        <w:rPr>
          <w:rStyle w:val="FontStyle13"/>
          <w:rFonts w:asciiTheme="majorHAnsi" w:hAnsiTheme="majorHAnsi" w:cstheme="majorHAnsi"/>
          <w:sz w:val="24"/>
          <w:szCs w:val="24"/>
          <w:shd w:val="clear" w:color="auto" w:fill="CCCCCC"/>
        </w:rPr>
        <w:t>.</w:t>
      </w:r>
      <w:r w:rsidRPr="00EF061E">
        <w:rPr>
          <w:rStyle w:val="FontStyle13"/>
          <w:rFonts w:asciiTheme="majorHAnsi" w:hAnsiTheme="majorHAnsi" w:cstheme="majorHAnsi"/>
          <w:sz w:val="24"/>
          <w:szCs w:val="24"/>
        </w:rPr>
        <w:t xml:space="preserve"> Már minden igazi emberi szeretetben is benne rejlik a meghajlás a másiknak. Tisztelettel elismerjük a soha egyszerűen birtokba nem vehető másik személy nagyságát, páratlan voltát, meghajlunk előtte, és így egymásra találunk. </w:t>
      </w:r>
    </w:p>
    <w:p w14:paraId="3E89C3FA"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i/>
          <w:sz w:val="24"/>
          <w:szCs w:val="24"/>
        </w:rPr>
      </w:pPr>
      <w:r w:rsidRPr="00EF061E">
        <w:rPr>
          <w:rStyle w:val="FontStyle13"/>
          <w:rFonts w:asciiTheme="majorHAnsi" w:hAnsiTheme="majorHAnsi" w:cstheme="majorHAnsi"/>
          <w:sz w:val="24"/>
          <w:szCs w:val="24"/>
        </w:rPr>
        <w:t>Különösen megragadó, amit az 1000 körül Clunyben élő szerzetesekről jegyeztek föl. Amikor szentáldozáshoz járultak, lehúzták a cipőjüket. Tudták, hogy az égő csipkebokor van itt, az a titok van jelen, amely előtt Mózes térdre roskadt. A formák változnak, de meg kell maradnia az imádás szellemének, mert csak az jelenti igazán a kilépést önmagunkból, a közösséget, az önmagunktól való megszabadulást, és így éppen az emberi közösség megtalálását is.</w:t>
      </w:r>
    </w:p>
    <w:p w14:paraId="463021BD"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b/>
          <w:bCs/>
          <w:sz w:val="24"/>
          <w:szCs w:val="24"/>
        </w:rPr>
      </w:pPr>
      <w:r w:rsidRPr="00EF061E">
        <w:rPr>
          <w:rStyle w:val="FontStyle13"/>
          <w:rFonts w:asciiTheme="majorHAnsi" w:hAnsiTheme="majorHAnsi" w:cstheme="majorHAnsi"/>
          <w:i/>
          <w:sz w:val="24"/>
          <w:szCs w:val="24"/>
        </w:rPr>
        <w:t>Mivel fogom kifejezni az imádásomat jobban a jövőben az Eucharisztiában személyesen jelenlévő Úr iránt? (Pl. letérdelek Szentáldozás előtt, előtte csendben imádó szívvel készülök, utána csendben imádom; megtanulok egy imádó imádságot; mindig letérdelek, amikor belépek/kilépek a templomba/ból vagy ha elhaladok a tabernákulum előtt; két térdre borulok, ha kint van a Szentség; hetente fél óra-egy óra Szentségimádást végzek; törekszek hétköznap is áldozni, ahányszor csak tudok; csak akkor áldozok, ha nem vagyok épp Szentgyónásban le nem tett súlyos bűn tudatában).</w:t>
      </w:r>
    </w:p>
    <w:p w14:paraId="3F8B3A49" w14:textId="12F4A35B" w:rsidR="00EF061E" w:rsidRPr="00EF061E" w:rsidRDefault="00EF061E" w:rsidP="00EF061E">
      <w:pPr>
        <w:pStyle w:val="Style3"/>
        <w:widowControl/>
        <w:spacing w:before="124" w:line="373" w:lineRule="exact"/>
        <w:ind w:firstLine="440"/>
        <w:jc w:val="center"/>
        <w:rPr>
          <w:rStyle w:val="FontStyle13"/>
          <w:rFonts w:asciiTheme="majorHAnsi" w:hAnsiTheme="majorHAnsi" w:cstheme="majorHAnsi"/>
          <w:sz w:val="24"/>
          <w:szCs w:val="24"/>
        </w:rPr>
      </w:pPr>
      <w:r w:rsidRPr="00EF061E">
        <w:rPr>
          <w:rStyle w:val="FontStyle13"/>
          <w:rFonts w:asciiTheme="majorHAnsi" w:hAnsiTheme="majorHAnsi" w:cstheme="majorHAnsi"/>
          <w:b/>
          <w:bCs/>
          <w:sz w:val="24"/>
          <w:szCs w:val="24"/>
        </w:rPr>
        <w:lastRenderedPageBreak/>
        <w:t>A lényeg átváltozik</w:t>
      </w:r>
    </w:p>
    <w:p w14:paraId="5B47C834"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sz w:val="24"/>
          <w:szCs w:val="24"/>
        </w:rPr>
      </w:pPr>
      <w:r w:rsidRPr="00EF061E">
        <w:rPr>
          <w:rStyle w:val="FontStyle13"/>
          <w:rFonts w:asciiTheme="majorHAnsi" w:hAnsiTheme="majorHAnsi" w:cstheme="majorHAnsi"/>
          <w:sz w:val="24"/>
          <w:szCs w:val="24"/>
        </w:rPr>
        <w:t>Az eukarisztiában csakugyan történik valami. Új keletkezik, ami azelőtt nem volt. Az Úr hatalmába keríti a kenyeret és bort, megszokott létük új rendbe kerül; még ha pusztán fizikailag ugyanazok is maradnak, mélyükben megváltoztak.</w:t>
      </w:r>
    </w:p>
    <w:p w14:paraId="6BD849E1"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sz w:val="24"/>
          <w:szCs w:val="24"/>
        </w:rPr>
      </w:pPr>
      <w:r w:rsidRPr="00EF061E">
        <w:rPr>
          <w:rStyle w:val="FontStyle13"/>
          <w:rFonts w:asciiTheme="majorHAnsi" w:hAnsiTheme="majorHAnsi" w:cstheme="majorHAnsi"/>
          <w:sz w:val="24"/>
          <w:szCs w:val="24"/>
        </w:rPr>
        <w:t xml:space="preserve">Ahol Krisztus jelenvaló lett, ott nem maradhat minden úgy, mintha semmi sem történt volna. </w:t>
      </w:r>
    </w:p>
    <w:p w14:paraId="63973885"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sz w:val="24"/>
          <w:szCs w:val="24"/>
        </w:rPr>
      </w:pPr>
      <w:r w:rsidRPr="00EF061E">
        <w:rPr>
          <w:rStyle w:val="FontStyle13"/>
          <w:rFonts w:asciiTheme="majorHAnsi" w:hAnsiTheme="majorHAnsi" w:cstheme="majorHAnsi"/>
          <w:sz w:val="24"/>
          <w:szCs w:val="24"/>
        </w:rPr>
        <w:t>Az eukarisztia nem színjáték; nem egyességeken nyugszik, hanem valóság. Az egyháznak elégtelen az átértelmezés (transsignificatio</w:t>
      </w:r>
      <w:r w:rsidRPr="00EF061E">
        <w:rPr>
          <w:rStyle w:val="FontStyle13"/>
          <w:rFonts w:asciiTheme="majorHAnsi" w:hAnsiTheme="majorHAnsi" w:cstheme="majorHAnsi"/>
          <w:sz w:val="24"/>
          <w:szCs w:val="24"/>
        </w:rPr>
        <w:footnoteReference w:id="6"/>
      </w:r>
      <w:r w:rsidRPr="00EF061E">
        <w:rPr>
          <w:rStyle w:val="FontStyle13"/>
          <w:rFonts w:asciiTheme="majorHAnsi" w:hAnsiTheme="majorHAnsi" w:cstheme="majorHAnsi"/>
          <w:sz w:val="24"/>
          <w:szCs w:val="24"/>
        </w:rPr>
        <w:t xml:space="preserve">), és ragaszkodik az "átlényegüléshez" (transsubstantiatió). </w:t>
      </w:r>
      <w:r w:rsidRPr="00EF061E">
        <w:rPr>
          <w:rStyle w:val="FontStyle13"/>
          <w:rFonts w:asciiTheme="majorHAnsi" w:hAnsiTheme="majorHAnsi" w:cstheme="majorHAnsi"/>
          <w:i/>
          <w:sz w:val="24"/>
          <w:szCs w:val="24"/>
        </w:rPr>
        <w:t>Vagyis nemcsak a kenyér és bor rendeltetése, belső jelentése változik meg (=transsignificatio), hanem a kenyér és a bor lényege változik át láthatatlanul Krisztus testének és vérének istenségének és emberségének lényegévé. Az ünnepelt misztérium tőlünk is megköveteli, hogy belső lényegünk Jézus Krisztusba alakuljon vagy változzon át. Nekem miben kellene lényegi változást tennem?</w:t>
      </w:r>
    </w:p>
    <w:p w14:paraId="3B6022DA"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sz w:val="24"/>
          <w:szCs w:val="24"/>
        </w:rPr>
      </w:pPr>
      <w:r w:rsidRPr="00EF061E">
        <w:rPr>
          <w:rStyle w:val="FontStyle13"/>
          <w:rFonts w:asciiTheme="majorHAnsi" w:hAnsiTheme="majorHAnsi" w:cstheme="majorHAnsi"/>
          <w:sz w:val="24"/>
          <w:szCs w:val="24"/>
        </w:rPr>
        <w:t>Az eucharisztikus imádás mindig több, mint valami általános beszélgetés Istennel. Imádkozni az erdőben, a szabad természetben is tudok - mondják. Kétségtelenül. A</w:t>
      </w:r>
      <w:r w:rsidRPr="00EF061E">
        <w:rPr>
          <w:rStyle w:val="FontStyle13"/>
          <w:rFonts w:asciiTheme="majorHAnsi" w:hAnsiTheme="majorHAnsi" w:cstheme="majorHAnsi"/>
          <w:sz w:val="24"/>
          <w:szCs w:val="24"/>
          <w:shd w:val="clear" w:color="auto" w:fill="CCCCCC"/>
        </w:rPr>
        <w:t>z eukarisztia: Isten mint felelet, mint választ adó jelenléte</w:t>
      </w:r>
      <w:r w:rsidRPr="00EF061E">
        <w:rPr>
          <w:rStyle w:val="FontStyle13"/>
          <w:rFonts w:asciiTheme="majorHAnsi" w:hAnsiTheme="majorHAnsi" w:cstheme="majorHAnsi"/>
          <w:sz w:val="24"/>
          <w:szCs w:val="24"/>
          <w:shd w:val="clear" w:color="auto" w:fill="EEEEEE"/>
        </w:rPr>
        <w:t>.</w:t>
      </w:r>
      <w:r w:rsidRPr="00EF061E">
        <w:rPr>
          <w:rStyle w:val="FontStyle13"/>
          <w:rFonts w:asciiTheme="majorHAnsi" w:hAnsiTheme="majorHAnsi" w:cstheme="majorHAnsi"/>
          <w:sz w:val="24"/>
          <w:szCs w:val="24"/>
        </w:rPr>
        <w:t xml:space="preserve"> Ha az eukarisztia jelenlétében imádkozunk, sohasem vagyunk egyedül. Mindig együtt imádkozik velünk az egész eukarisztiát ünneplő egyház. </w:t>
      </w:r>
    </w:p>
    <w:p w14:paraId="7225EB8B"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i/>
          <w:sz w:val="24"/>
          <w:szCs w:val="24"/>
        </w:rPr>
      </w:pPr>
      <w:r w:rsidRPr="00EF061E">
        <w:rPr>
          <w:rStyle w:val="FontStyle13"/>
          <w:rFonts w:asciiTheme="majorHAnsi" w:hAnsiTheme="majorHAnsi" w:cstheme="majorHAnsi"/>
          <w:sz w:val="24"/>
          <w:szCs w:val="24"/>
        </w:rPr>
        <w:t xml:space="preserve">Az Úr testileg nekünk ajándékozza magát. Ezért nekünk is testi feleletet kell neki adnunk. A templom határán túl, az emberekért és a világért végzett sokféle szolgálat alakjában. De vallásosságunk, imádságunk is megkívánja a testi kifejezést. Testünk minden képessége hozzátartozik az eukarisztia megüléséhez: </w:t>
      </w:r>
      <w:r w:rsidRPr="00EF061E">
        <w:rPr>
          <w:rStyle w:val="FontStyle13"/>
          <w:rFonts w:asciiTheme="majorHAnsi" w:hAnsiTheme="majorHAnsi" w:cstheme="majorHAnsi"/>
          <w:sz w:val="24"/>
          <w:szCs w:val="24"/>
          <w:shd w:val="clear" w:color="auto" w:fill="CCCCCC"/>
        </w:rPr>
        <w:t>ének, beszéd, hallgatás, ülés, állás térdelés.</w:t>
      </w:r>
      <w:r w:rsidRPr="00EF061E">
        <w:rPr>
          <w:rStyle w:val="FontStyle13"/>
          <w:rFonts w:asciiTheme="majorHAnsi" w:hAnsiTheme="majorHAnsi" w:cstheme="majorHAnsi"/>
          <w:sz w:val="24"/>
          <w:szCs w:val="24"/>
        </w:rPr>
        <w:t xml:space="preserve"> Csak mind a három - ének, beszéd, hallgatás - együtt az a felelet, amelyben megnyílunk az Úrnak. Ugyanez áll a három testi alapmagatartásról, az ülésről, állásról és térdelésről is. Hozzátartozik a liturgiához, hogy ülve, elmélkedve hallgatjuk Isten szavát. Hozzátartozik, hogy a készenlét kifejezéséül állunk, ahogyan Izrael állva ette a húsvéti bárányt, hogy tudtul adja készségét a kivonulásra Isten igéjének vezetése alatt. Ezen felül az állás Jézus Krisztus győzelmének is kifejezője: István vértanúsága előtt állni látja Krisztust az Isten jobbján (Apcsel 7,56). Amikor tehát evangéliumhoz állunk, akkor nemcsak Izraellel osztjuk meg az exodus (kivonulás) magatartását, hanem ezen túl ott állunk a Feltámadott mellett, megvalljuk győzelmét. Végül a térdelés is lényeges: mint az imádás testi mozdulata, amelyben éberen, készen, rendelkezési állományban maradunk, de ugyanakkor meghajlunk az élő Istennek és az ő nevének nagysága előtt. Maga Jézus Krisztus a szenvedése előtti végső órákban térdelve imádkozott az Olajfák hegyén (Lk 23,41). Péter térden állva imádkozott, hogy kiesdje Istentől Tabita feltámasztását (Apcsel 9,40). A filippi levél Krisztus-himnusza (Fil 2,6-11): Ő az </w:t>
      </w:r>
      <w:r w:rsidRPr="00EF061E">
        <w:rPr>
          <w:rStyle w:val="FontStyle13"/>
          <w:rFonts w:asciiTheme="majorHAnsi" w:hAnsiTheme="majorHAnsi" w:cstheme="majorHAnsi"/>
          <w:i/>
          <w:sz w:val="24"/>
          <w:szCs w:val="24"/>
        </w:rPr>
        <w:t>„a név, amelyre minden térd meghajlik a mennyben, a földön és a föld alatt”</w:t>
      </w:r>
      <w:r w:rsidRPr="00EF061E">
        <w:rPr>
          <w:rStyle w:val="FontStyle13"/>
          <w:rFonts w:asciiTheme="majorHAnsi" w:hAnsiTheme="majorHAnsi" w:cstheme="majorHAnsi"/>
          <w:sz w:val="24"/>
          <w:szCs w:val="24"/>
        </w:rPr>
        <w:t xml:space="preserve"> (Fil 2,10). Igent mond ezzel Jézus istenségére. Térdelünk Jézussal együtt; térdelünk az ő tanúival - Istvántól, Pétertől, Páltól kezdve - Jézus előtt.  Jézus Krisztus valóságos jelenlétére mondunk igent, aki jelen van közöttünk mint Isten és ember, testével és lelkével, húsával és vérével.</w:t>
      </w:r>
    </w:p>
    <w:p w14:paraId="33CA3858"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i/>
          <w:sz w:val="24"/>
          <w:szCs w:val="24"/>
        </w:rPr>
      </w:pPr>
      <w:r w:rsidRPr="00EF061E">
        <w:rPr>
          <w:rStyle w:val="FontStyle13"/>
          <w:rFonts w:asciiTheme="majorHAnsi" w:hAnsiTheme="majorHAnsi" w:cstheme="majorHAnsi"/>
          <w:i/>
          <w:sz w:val="24"/>
          <w:szCs w:val="24"/>
        </w:rPr>
        <w:t>Ének, beszéd, hallgatás: próbálj már a mai Szentmisén teljes szívvel énekelni, válaszolgatni és pl. az áldozás utáni szent csendben elnémulva imádni. „Aki énekel, az kétszeresen imádkozik” (Szent Ágoston).</w:t>
      </w:r>
    </w:p>
    <w:p w14:paraId="6FE063C1" w14:textId="77777777" w:rsidR="00EF061E" w:rsidRPr="00EF061E" w:rsidRDefault="00EF061E" w:rsidP="00EF061E">
      <w:pPr>
        <w:pStyle w:val="Style3"/>
        <w:widowControl/>
        <w:spacing w:before="124" w:line="373" w:lineRule="exact"/>
        <w:ind w:firstLine="440"/>
        <w:rPr>
          <w:rStyle w:val="FontStyle13"/>
          <w:rFonts w:asciiTheme="majorHAnsi" w:hAnsiTheme="majorHAnsi" w:cstheme="majorHAnsi"/>
          <w:i/>
          <w:sz w:val="24"/>
          <w:szCs w:val="24"/>
        </w:rPr>
      </w:pPr>
      <w:r w:rsidRPr="00EF061E">
        <w:rPr>
          <w:rStyle w:val="FontStyle13"/>
          <w:rFonts w:asciiTheme="majorHAnsi" w:hAnsiTheme="majorHAnsi" w:cstheme="majorHAnsi"/>
          <w:i/>
          <w:sz w:val="24"/>
          <w:szCs w:val="24"/>
        </w:rPr>
        <w:lastRenderedPageBreak/>
        <w:t>Ülés, állás, térdelés: mit fejez ki a Szentmisén? Próbáld ezt tudatosítani! Éld meg egész testedben a megtestesült Istennel való kapcsolat erejét és örömét! Sorold fel, mikor, milyen mozdulatokat végzünk a Szentmisén és miért! Figyelj a liturgikus mozgások szépségére és add bele magad egészen (pl. kis kereszt rajzolása az Evangélium előtt, mellverés a bűnbánati imában stb.)!</w:t>
      </w:r>
    </w:p>
    <w:p w14:paraId="0E5FD083" w14:textId="77777777" w:rsidR="00EF061E" w:rsidRPr="00EF061E" w:rsidRDefault="00EF061E" w:rsidP="00EF061E">
      <w:pPr>
        <w:pStyle w:val="Style3"/>
        <w:widowControl/>
        <w:spacing w:before="124" w:line="373" w:lineRule="exact"/>
        <w:ind w:firstLine="440"/>
        <w:rPr>
          <w:rFonts w:asciiTheme="majorHAnsi" w:hAnsiTheme="majorHAnsi" w:cstheme="majorHAnsi"/>
        </w:rPr>
      </w:pPr>
      <w:r w:rsidRPr="00EF061E">
        <w:rPr>
          <w:rStyle w:val="FontStyle13"/>
          <w:rFonts w:asciiTheme="majorHAnsi" w:hAnsiTheme="majorHAnsi" w:cstheme="majorHAnsi"/>
          <w:i/>
          <w:sz w:val="24"/>
          <w:szCs w:val="24"/>
        </w:rPr>
        <w:t>"Hol van nép, amelyhez istenei oly közel volnának, mint hozzánk a mi Istenünk?"</w:t>
      </w:r>
      <w:r w:rsidRPr="00EF061E">
        <w:rPr>
          <w:rStyle w:val="FontStyle13"/>
          <w:rFonts w:asciiTheme="majorHAnsi" w:hAnsiTheme="majorHAnsi" w:cstheme="majorHAnsi"/>
          <w:sz w:val="24"/>
          <w:szCs w:val="24"/>
        </w:rPr>
        <w:t xml:space="preserve"> Kérjük az Urat, ébressze fel bennünk újra közellétének örömét, tegyen minket újra imádóivá. Imádás nélkül nincs átváltozás a világban. Ámen.</w:t>
      </w:r>
    </w:p>
    <w:p w14:paraId="5D2DFF80" w14:textId="77777777" w:rsidR="00EF061E" w:rsidRPr="00EF061E" w:rsidRDefault="00EF061E" w:rsidP="00B66586">
      <w:pPr>
        <w:pStyle w:val="kincstrcmsor"/>
        <w:rPr>
          <w:rFonts w:asciiTheme="majorHAnsi" w:hAnsiTheme="majorHAnsi" w:cstheme="majorHAnsi"/>
          <w:szCs w:val="24"/>
        </w:rPr>
      </w:pPr>
    </w:p>
    <w:p w14:paraId="23BC72D3" w14:textId="77777777" w:rsidR="00402CA2" w:rsidRPr="00EF061E" w:rsidRDefault="00402CA2" w:rsidP="00B66586">
      <w:pPr>
        <w:pStyle w:val="kincstrcmsor"/>
        <w:rPr>
          <w:rFonts w:asciiTheme="majorHAnsi" w:hAnsiTheme="majorHAnsi" w:cstheme="majorHAnsi"/>
          <w:szCs w:val="24"/>
        </w:rPr>
      </w:pPr>
    </w:p>
    <w:p w14:paraId="244FAA57" w14:textId="77777777" w:rsidR="00B66586" w:rsidRPr="00EF061E" w:rsidRDefault="00B66586" w:rsidP="00B66586">
      <w:pPr>
        <w:pStyle w:val="kincstrcmsor"/>
        <w:rPr>
          <w:rFonts w:asciiTheme="majorHAnsi" w:hAnsiTheme="majorHAnsi" w:cstheme="majorHAnsi"/>
          <w:szCs w:val="24"/>
        </w:rPr>
      </w:pPr>
      <w:r w:rsidRPr="00EF061E">
        <w:rPr>
          <w:rFonts w:asciiTheme="majorHAnsi" w:hAnsiTheme="majorHAnsi" w:cstheme="majorHAnsi"/>
          <w:szCs w:val="24"/>
        </w:rPr>
        <w:t xml:space="preserve">Eszközigény: </w:t>
      </w:r>
    </w:p>
    <w:p w14:paraId="1F4698C9" w14:textId="77777777" w:rsidR="00B66586" w:rsidRPr="00EF061E" w:rsidRDefault="00B66586" w:rsidP="00A93E24">
      <w:pPr>
        <w:rPr>
          <w:rFonts w:asciiTheme="majorHAnsi" w:hAnsiTheme="majorHAnsi" w:cstheme="majorHAnsi"/>
          <w:szCs w:val="24"/>
        </w:rPr>
      </w:pPr>
    </w:p>
    <w:sectPr w:rsidR="00B66586" w:rsidRPr="00EF061E"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63340" w14:textId="77777777" w:rsidR="0030498D" w:rsidRDefault="0030498D" w:rsidP="00DC5291">
      <w:r>
        <w:separator/>
      </w:r>
    </w:p>
  </w:endnote>
  <w:endnote w:type="continuationSeparator" w:id="0">
    <w:p w14:paraId="0A36FBC2" w14:textId="77777777" w:rsidR="0030498D" w:rsidRDefault="0030498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CEE9F22" w:rsidR="00482C29" w:rsidRDefault="00482C29">
        <w:pPr>
          <w:pStyle w:val="llb"/>
          <w:jc w:val="right"/>
        </w:pPr>
        <w:r>
          <w:fldChar w:fldCharType="begin"/>
        </w:r>
        <w:r>
          <w:instrText>PAGE   \* MERGEFORMAT</w:instrText>
        </w:r>
        <w:r>
          <w:fldChar w:fldCharType="separate"/>
        </w:r>
        <w:r w:rsidR="00EF061E">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9E544" w14:textId="77777777" w:rsidR="0030498D" w:rsidRDefault="0030498D" w:rsidP="00DC5291">
      <w:r>
        <w:separator/>
      </w:r>
    </w:p>
  </w:footnote>
  <w:footnote w:type="continuationSeparator" w:id="0">
    <w:p w14:paraId="18446C83" w14:textId="77777777" w:rsidR="0030498D" w:rsidRDefault="0030498D" w:rsidP="00DC5291">
      <w:r>
        <w:continuationSeparator/>
      </w:r>
    </w:p>
  </w:footnote>
  <w:footnote w:id="1">
    <w:p w14:paraId="0CCEEC90" w14:textId="77777777" w:rsidR="00EF061E" w:rsidRPr="00EF061E" w:rsidRDefault="00EF061E" w:rsidP="00EF061E">
      <w:pPr>
        <w:pStyle w:val="Lbjegyzetszveg"/>
        <w:rPr>
          <w:rFonts w:asciiTheme="majorHAnsi" w:hAnsiTheme="majorHAnsi" w:cstheme="majorHAnsi"/>
          <w:sz w:val="18"/>
          <w:szCs w:val="18"/>
        </w:rPr>
      </w:pPr>
      <w:r w:rsidRPr="00EF061E">
        <w:rPr>
          <w:rStyle w:val="Lbjegyzet-karakterek"/>
          <w:rFonts w:asciiTheme="majorHAnsi" w:hAnsiTheme="majorHAnsi" w:cstheme="majorHAnsi"/>
          <w:sz w:val="18"/>
          <w:szCs w:val="18"/>
        </w:rPr>
        <w:footnoteRef/>
      </w:r>
      <w:r w:rsidRPr="00EF061E">
        <w:rPr>
          <w:rFonts w:asciiTheme="majorHAnsi" w:hAnsiTheme="majorHAnsi" w:cstheme="majorHAnsi"/>
          <w:sz w:val="18"/>
          <w:szCs w:val="18"/>
        </w:rPr>
        <w:tab/>
        <w:t xml:space="preserve"> 1938-1988 Eukarisztikus Emlékkönyv, Prugg Verlag 1988. 65-78. old.</w:t>
      </w:r>
    </w:p>
  </w:footnote>
  <w:footnote w:id="2">
    <w:p w14:paraId="795601E9" w14:textId="77777777" w:rsidR="00EF061E" w:rsidRPr="00EF061E" w:rsidRDefault="00EF061E" w:rsidP="00EF061E">
      <w:pPr>
        <w:pStyle w:val="Lbjegyzetszveg"/>
        <w:jc w:val="both"/>
        <w:rPr>
          <w:rFonts w:asciiTheme="majorHAnsi" w:eastAsia="Liberation Serif" w:hAnsiTheme="majorHAnsi" w:cstheme="majorHAnsi"/>
          <w:sz w:val="18"/>
          <w:szCs w:val="18"/>
        </w:rPr>
      </w:pPr>
      <w:r w:rsidRPr="00EF061E">
        <w:rPr>
          <w:rStyle w:val="Lbjegyzet-karakterek"/>
          <w:rFonts w:asciiTheme="majorHAnsi" w:hAnsiTheme="majorHAnsi" w:cstheme="majorHAnsi"/>
          <w:sz w:val="18"/>
          <w:szCs w:val="18"/>
        </w:rPr>
        <w:footnoteRef/>
      </w:r>
      <w:r w:rsidRPr="00EF061E">
        <w:rPr>
          <w:rFonts w:asciiTheme="majorHAnsi" w:hAnsiTheme="majorHAnsi" w:cstheme="majorHAnsi"/>
          <w:sz w:val="18"/>
          <w:szCs w:val="18"/>
        </w:rPr>
        <w:tab/>
        <w:t xml:space="preserve"> Vegyétek, és egyetek ebből mindnyájan,</w:t>
      </w:r>
    </w:p>
    <w:p w14:paraId="73945149" w14:textId="77777777" w:rsidR="00EF061E" w:rsidRPr="00EF061E" w:rsidRDefault="00EF061E" w:rsidP="00EF061E">
      <w:pPr>
        <w:pStyle w:val="Lbjegyzetszveg"/>
        <w:jc w:val="both"/>
        <w:rPr>
          <w:rFonts w:asciiTheme="majorHAnsi" w:hAnsiTheme="majorHAnsi" w:cstheme="majorHAnsi"/>
          <w:sz w:val="18"/>
          <w:szCs w:val="18"/>
        </w:rPr>
      </w:pPr>
      <w:r w:rsidRPr="00EF061E">
        <w:rPr>
          <w:rFonts w:asciiTheme="majorHAnsi" w:eastAsia="Liberation Serif" w:hAnsiTheme="majorHAnsi" w:cstheme="majorHAnsi"/>
          <w:sz w:val="18"/>
          <w:szCs w:val="18"/>
        </w:rPr>
        <w:tab/>
        <w:t xml:space="preserve"> </w:t>
      </w:r>
      <w:r w:rsidRPr="00EF061E">
        <w:rPr>
          <w:rFonts w:asciiTheme="majorHAnsi" w:hAnsiTheme="majorHAnsi" w:cstheme="majorHAnsi"/>
          <w:sz w:val="18"/>
          <w:szCs w:val="18"/>
        </w:rPr>
        <w:t>mert ez az én testem, mely értetek adatik.</w:t>
      </w:r>
    </w:p>
  </w:footnote>
  <w:footnote w:id="3">
    <w:p w14:paraId="1BFF5149" w14:textId="77777777" w:rsidR="00EF061E" w:rsidRPr="00EF061E" w:rsidRDefault="00EF061E" w:rsidP="00EF061E">
      <w:pPr>
        <w:pStyle w:val="Lbjegyzetszveg"/>
        <w:rPr>
          <w:rFonts w:asciiTheme="majorHAnsi" w:hAnsiTheme="majorHAnsi" w:cstheme="majorHAnsi"/>
          <w:sz w:val="18"/>
          <w:szCs w:val="18"/>
        </w:rPr>
      </w:pPr>
      <w:r w:rsidRPr="00EF061E">
        <w:rPr>
          <w:rStyle w:val="Lbjegyzet-karakterek"/>
          <w:rFonts w:asciiTheme="majorHAnsi" w:hAnsiTheme="majorHAnsi" w:cstheme="majorHAnsi"/>
          <w:sz w:val="18"/>
          <w:szCs w:val="18"/>
        </w:rPr>
        <w:footnoteRef/>
      </w:r>
      <w:r w:rsidRPr="00EF061E">
        <w:rPr>
          <w:rFonts w:asciiTheme="majorHAnsi" w:hAnsiTheme="majorHAnsi" w:cstheme="majorHAnsi"/>
          <w:sz w:val="18"/>
          <w:szCs w:val="18"/>
        </w:rPr>
        <w:tab/>
        <w:t xml:space="preserve"> Íme, hitünk szent titka; Halálodat hirdet</w:t>
      </w:r>
      <w:r w:rsidRPr="00EF061E">
        <w:rPr>
          <w:rFonts w:asciiTheme="majorHAnsi" w:hAnsiTheme="majorHAnsi" w:cstheme="majorHAnsi"/>
          <w:sz w:val="18"/>
          <w:szCs w:val="18"/>
          <w:u w:val="single"/>
        </w:rPr>
        <w:t>jük</w:t>
      </w:r>
      <w:r w:rsidRPr="00EF061E">
        <w:rPr>
          <w:rFonts w:asciiTheme="majorHAnsi" w:hAnsiTheme="majorHAnsi" w:cstheme="majorHAnsi"/>
          <w:sz w:val="18"/>
          <w:szCs w:val="18"/>
        </w:rPr>
        <w:t>, Urunk, és hittel vall</w:t>
      </w:r>
      <w:r w:rsidRPr="00EF061E">
        <w:rPr>
          <w:rFonts w:asciiTheme="majorHAnsi" w:hAnsiTheme="majorHAnsi" w:cstheme="majorHAnsi"/>
          <w:sz w:val="18"/>
          <w:szCs w:val="18"/>
          <w:u w:val="single"/>
        </w:rPr>
        <w:t>juk</w:t>
      </w:r>
      <w:r w:rsidRPr="00EF061E">
        <w:rPr>
          <w:rFonts w:asciiTheme="majorHAnsi" w:hAnsiTheme="majorHAnsi" w:cstheme="majorHAnsi"/>
          <w:sz w:val="18"/>
          <w:szCs w:val="18"/>
        </w:rPr>
        <w:t xml:space="preserve"> feltámadásodat, amíg el nem jössz.</w:t>
      </w:r>
    </w:p>
  </w:footnote>
  <w:footnote w:id="4">
    <w:p w14:paraId="2CDE296C" w14:textId="77777777" w:rsidR="00EF061E" w:rsidRPr="00EF061E" w:rsidRDefault="00EF061E" w:rsidP="00EF061E">
      <w:pPr>
        <w:pStyle w:val="Lbjegyzetszveg"/>
        <w:jc w:val="both"/>
        <w:rPr>
          <w:rFonts w:asciiTheme="majorHAnsi" w:hAnsiTheme="majorHAnsi" w:cstheme="majorHAnsi"/>
          <w:sz w:val="18"/>
          <w:szCs w:val="18"/>
        </w:rPr>
      </w:pPr>
      <w:r w:rsidRPr="00EF061E">
        <w:rPr>
          <w:rStyle w:val="Lbjegyzet-karakterek"/>
          <w:rFonts w:asciiTheme="majorHAnsi" w:hAnsiTheme="majorHAnsi" w:cstheme="majorHAnsi"/>
          <w:sz w:val="18"/>
          <w:szCs w:val="18"/>
        </w:rPr>
        <w:footnoteRef/>
      </w:r>
      <w:r w:rsidRPr="00EF061E">
        <w:rPr>
          <w:rFonts w:asciiTheme="majorHAnsi" w:hAnsiTheme="majorHAnsi" w:cstheme="majorHAnsi"/>
          <w:sz w:val="18"/>
          <w:szCs w:val="18"/>
        </w:rPr>
        <w:tab/>
        <w:t xml:space="preserve"> Uram, nem </w:t>
      </w:r>
      <w:r w:rsidRPr="00EF061E">
        <w:rPr>
          <w:rFonts w:asciiTheme="majorHAnsi" w:hAnsiTheme="majorHAnsi" w:cstheme="majorHAnsi"/>
          <w:sz w:val="18"/>
          <w:szCs w:val="18"/>
          <w:u w:val="single"/>
        </w:rPr>
        <w:t>vagyok</w:t>
      </w:r>
      <w:r w:rsidRPr="00EF061E">
        <w:rPr>
          <w:rFonts w:asciiTheme="majorHAnsi" w:hAnsiTheme="majorHAnsi" w:cstheme="majorHAnsi"/>
          <w:sz w:val="18"/>
          <w:szCs w:val="18"/>
        </w:rPr>
        <w:t xml:space="preserve"> méltó, hogy </w:t>
      </w:r>
      <w:r w:rsidRPr="00EF061E">
        <w:rPr>
          <w:rFonts w:asciiTheme="majorHAnsi" w:hAnsiTheme="majorHAnsi" w:cstheme="majorHAnsi"/>
          <w:sz w:val="18"/>
          <w:szCs w:val="18"/>
          <w:u w:val="single"/>
        </w:rPr>
        <w:t>hajlékomba</w:t>
      </w:r>
      <w:r w:rsidRPr="00EF061E">
        <w:rPr>
          <w:rFonts w:asciiTheme="majorHAnsi" w:hAnsiTheme="majorHAnsi" w:cstheme="majorHAnsi"/>
          <w:sz w:val="18"/>
          <w:szCs w:val="18"/>
        </w:rPr>
        <w:t xml:space="preserve"> jöjj, hanem csak egy szóval mondd, és meggyógyul az </w:t>
      </w:r>
      <w:r w:rsidRPr="00EF061E">
        <w:rPr>
          <w:rFonts w:asciiTheme="majorHAnsi" w:hAnsiTheme="majorHAnsi" w:cstheme="majorHAnsi"/>
          <w:sz w:val="18"/>
          <w:szCs w:val="18"/>
          <w:u w:val="single"/>
        </w:rPr>
        <w:t>én</w:t>
      </w:r>
      <w:r w:rsidRPr="00EF061E">
        <w:rPr>
          <w:rFonts w:asciiTheme="majorHAnsi" w:hAnsiTheme="majorHAnsi" w:cstheme="majorHAnsi"/>
          <w:sz w:val="18"/>
          <w:szCs w:val="18"/>
        </w:rPr>
        <w:t xml:space="preserve"> lelkem.</w:t>
      </w:r>
    </w:p>
  </w:footnote>
  <w:footnote w:id="5">
    <w:p w14:paraId="61E7EE26" w14:textId="77777777" w:rsidR="00EF061E" w:rsidRPr="00EF061E" w:rsidRDefault="00EF061E" w:rsidP="00EF061E">
      <w:pPr>
        <w:pStyle w:val="Lbjegyzetszveg"/>
        <w:jc w:val="both"/>
        <w:rPr>
          <w:rFonts w:asciiTheme="majorHAnsi" w:hAnsiTheme="majorHAnsi" w:cstheme="majorHAnsi"/>
          <w:sz w:val="18"/>
          <w:szCs w:val="18"/>
        </w:rPr>
      </w:pPr>
      <w:r w:rsidRPr="00EF061E">
        <w:rPr>
          <w:rStyle w:val="Lbjegyzet-karakterek"/>
          <w:rFonts w:asciiTheme="majorHAnsi" w:hAnsiTheme="majorHAnsi" w:cstheme="majorHAnsi"/>
          <w:sz w:val="18"/>
          <w:szCs w:val="18"/>
        </w:rPr>
        <w:footnoteRef/>
      </w:r>
      <w:r w:rsidRPr="00EF061E">
        <w:rPr>
          <w:rFonts w:asciiTheme="majorHAnsi" w:hAnsiTheme="majorHAnsi" w:cstheme="majorHAnsi"/>
          <w:sz w:val="18"/>
          <w:szCs w:val="18"/>
        </w:rPr>
        <w:tab/>
        <w:t xml:space="preserve"> HISZEM URAM, és vallom, * hogy te vagy valóban Krisztus, az élő Istennek Fia, * ki a világra jöttél üdvözíteni a bűnösöket, * akik között az első én vagyok. * A te titkos vacsorádnak részesévé fogadj ma engem, Isten Fia; * mert nem mondom ki ellenségednek a titkot, * sem csókot nem adok neked, mint Júdás, * hanem mint ama gonosztevő, megvallak téged: Emlékezzél meg rólam, Uram, midőn eljössz a te országodba! Emlékezzél meg rólam, Uralkodó, midőn eljössz a te országodba! Emlékezzél meg rólam, Szent, midőn eljössz a te országodba! Ne váljék, Uram, ítéletemre vagy kárhozatomra * a te szent titkaidban való részesülés, * hanem lelkem és testem meggyógyulására. Hiszem Uram, és vallom, * hogy ez, amiben most részesülök * valóban a te valóságos * és legtisztább tested, * a te valóságos * és elevenítő véred. * Kérlek, add, hogy ezeket méltóan vegyem magamhoz * bűneim bocsánatára s az örök életre. * Ámen. </w:t>
      </w:r>
      <w:r w:rsidRPr="00EF061E">
        <w:rPr>
          <w:rFonts w:asciiTheme="majorHAnsi" w:hAnsiTheme="majorHAnsi" w:cstheme="majorHAnsi"/>
          <w:i/>
          <w:sz w:val="18"/>
          <w:szCs w:val="18"/>
        </w:rPr>
        <w:t>(Aranyszájú Szent János)</w:t>
      </w:r>
    </w:p>
  </w:footnote>
  <w:footnote w:id="6">
    <w:p w14:paraId="19A80073" w14:textId="77777777" w:rsidR="00EF061E" w:rsidRPr="00EF061E" w:rsidRDefault="00EF061E" w:rsidP="00EF061E">
      <w:pPr>
        <w:pStyle w:val="Lbjegyzetszveg"/>
        <w:jc w:val="both"/>
        <w:rPr>
          <w:rFonts w:asciiTheme="majorHAnsi" w:hAnsiTheme="majorHAnsi" w:cstheme="majorHAnsi"/>
          <w:sz w:val="18"/>
          <w:szCs w:val="18"/>
        </w:rPr>
      </w:pPr>
      <w:r w:rsidRPr="00EF061E">
        <w:rPr>
          <w:rStyle w:val="Lbjegyzet-karakterek"/>
          <w:rFonts w:asciiTheme="majorHAnsi" w:hAnsiTheme="majorHAnsi" w:cstheme="majorHAnsi"/>
          <w:sz w:val="18"/>
          <w:szCs w:val="18"/>
        </w:rPr>
        <w:footnoteRef/>
      </w:r>
      <w:r w:rsidRPr="00EF061E">
        <w:rPr>
          <w:rFonts w:asciiTheme="majorHAnsi" w:hAnsiTheme="majorHAnsi" w:cstheme="majorHAnsi"/>
          <w:sz w:val="18"/>
          <w:szCs w:val="18"/>
        </w:rPr>
        <w:tab/>
        <w:t xml:space="preserve"> </w:t>
      </w:r>
      <w:r w:rsidRPr="00EF061E">
        <w:rPr>
          <w:rStyle w:val="FontStyle13"/>
          <w:rFonts w:asciiTheme="majorHAnsi" w:hAnsiTheme="majorHAnsi" w:cstheme="majorHAnsi"/>
          <w:sz w:val="18"/>
          <w:szCs w:val="18"/>
        </w:rPr>
        <w:t>Képzeljük el, hogy van egy darab vásznunk, amelyből nemzeti zászló lesz. Mint vászon ugyanaz maradt; de mivel ez a vászondarab most a nemzet jelképe, le kell vennem előtte a kalapomat. Nem lett más, de valami mást jelent, magában hordja majd az ország egész történetét. A vászon így végbement változását transsignificatio-nak, magyarul jelentésváltozásnak, "átértelmezésnek" hívták.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498D"/>
    <w:rsid w:val="00305BDF"/>
    <w:rsid w:val="00393341"/>
    <w:rsid w:val="003B7F82"/>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F061E"/>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FontStyle11">
    <w:name w:val="Font Style11"/>
    <w:rsid w:val="00EF061E"/>
    <w:rPr>
      <w:rFonts w:ascii="Times New Roman" w:hAnsi="Times New Roman" w:cs="Times New Roman"/>
      <w:b/>
      <w:bCs/>
      <w:spacing w:val="-10"/>
      <w:sz w:val="34"/>
      <w:szCs w:val="34"/>
    </w:rPr>
  </w:style>
  <w:style w:type="character" w:customStyle="1" w:styleId="FontStyle13">
    <w:name w:val="Font Style13"/>
    <w:rsid w:val="00EF061E"/>
    <w:rPr>
      <w:rFonts w:ascii="Times New Roman" w:hAnsi="Times New Roman" w:cs="Times New Roman"/>
      <w:sz w:val="36"/>
      <w:szCs w:val="36"/>
    </w:rPr>
  </w:style>
  <w:style w:type="character" w:customStyle="1" w:styleId="FontStyle14">
    <w:name w:val="Font Style14"/>
    <w:rsid w:val="00EF061E"/>
    <w:rPr>
      <w:rFonts w:ascii="Times New Roman" w:hAnsi="Times New Roman" w:cs="Times New Roman"/>
      <w:b/>
      <w:bCs/>
      <w:sz w:val="34"/>
      <w:szCs w:val="34"/>
    </w:rPr>
  </w:style>
  <w:style w:type="character" w:customStyle="1" w:styleId="FontStyle15">
    <w:name w:val="Font Style15"/>
    <w:rsid w:val="00EF061E"/>
    <w:rPr>
      <w:rFonts w:ascii="Times New Roman" w:hAnsi="Times New Roman" w:cs="Times New Roman"/>
      <w:b/>
      <w:bCs/>
      <w:sz w:val="34"/>
      <w:szCs w:val="34"/>
    </w:rPr>
  </w:style>
  <w:style w:type="character" w:customStyle="1" w:styleId="Lbjegyzet-karakterek">
    <w:name w:val="Lábjegyzet-karakterek"/>
    <w:rsid w:val="00EF061E"/>
  </w:style>
  <w:style w:type="paragraph" w:customStyle="1" w:styleId="Style1">
    <w:name w:val="Style1"/>
    <w:rsid w:val="00EF061E"/>
    <w:pPr>
      <w:widowControl w:val="0"/>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Style3">
    <w:name w:val="Style3"/>
    <w:rsid w:val="00EF061E"/>
    <w:pPr>
      <w:widowControl w:val="0"/>
      <w:suppressAutoHyphens/>
      <w:spacing w:after="0" w:line="240" w:lineRule="auto"/>
      <w:ind w:firstLine="398"/>
      <w:jc w:val="both"/>
    </w:pPr>
    <w:rPr>
      <w:rFonts w:ascii="Times New Roman" w:eastAsia="Times New Roman" w:hAnsi="Times New Roman" w:cs="Times New Roman"/>
      <w:kern w:val="1"/>
      <w:sz w:val="24"/>
      <w:szCs w:val="24"/>
      <w:lang w:eastAsia="zh-CN"/>
    </w:rPr>
  </w:style>
  <w:style w:type="paragraph" w:styleId="Lbjegyzetszveg">
    <w:name w:val="footnote text"/>
    <w:basedOn w:val="Norml"/>
    <w:link w:val="LbjegyzetszvegChar"/>
    <w:rsid w:val="00EF061E"/>
    <w:pPr>
      <w:widowControl w:val="0"/>
      <w:suppressAutoHyphens/>
    </w:pPr>
    <w:rPr>
      <w:rFonts w:ascii="Liberation Serif" w:eastAsia="Droid Sans Fallback" w:hAnsi="Liberation Serif" w:cs="FreeSans"/>
      <w:kern w:val="1"/>
      <w:szCs w:val="24"/>
      <w:lang w:eastAsia="zh-CN" w:bidi="hi-IN"/>
    </w:rPr>
  </w:style>
  <w:style w:type="character" w:customStyle="1" w:styleId="LbjegyzetszvegChar">
    <w:name w:val="Lábjegyzetszöveg Char"/>
    <w:basedOn w:val="Bekezdsalapbettpusa"/>
    <w:link w:val="Lbjegyzetszveg"/>
    <w:rsid w:val="00EF061E"/>
    <w:rPr>
      <w:rFonts w:ascii="Liberation Serif" w:eastAsia="Droid Sans Fallback" w:hAnsi="Liberation Serif" w:cs="Free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2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C82F99"/>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B5A79-14AB-464E-821E-71FF4029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1954</Words>
  <Characters>11141</Characters>
  <Application>Microsoft Office Word</Application>
  <DocSecurity>0</DocSecurity>
  <Lines>92</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2020-05-07T12:04:00Z</dcterms:created>
  <dcterms:modified xsi:type="dcterms:W3CDTF">2020-05-07T12:04:00Z</dcterms:modified>
</cp:coreProperties>
</file>