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AE5DED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42CADBD7" w14:textId="77777777" w:rsidR="00AE5DED" w:rsidRPr="007C371A" w:rsidRDefault="00AE5DED" w:rsidP="007C371A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 tartalma</w:t>
            </w:r>
            <w:proofErr w:type="gramStart"/>
            <w:r>
              <w:rPr>
                <w:b/>
                <w:sz w:val="28"/>
                <w:szCs w:val="28"/>
              </w:rPr>
              <w:t xml:space="preserve">:  </w:t>
            </w:r>
            <w:r w:rsidRPr="007C371A">
              <w:rPr>
                <w:rFonts w:asciiTheme="majorHAnsi" w:hAnsiTheme="majorHAnsi" w:cs="Times New Roman"/>
                <w:b/>
                <w:sz w:val="28"/>
                <w:szCs w:val="28"/>
              </w:rPr>
              <w:t>Lelki</w:t>
            </w:r>
            <w:proofErr w:type="gramEnd"/>
            <w:r w:rsidRPr="007C371A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tükör az Áldozatok, szemlélők előadáshoz</w:t>
            </w:r>
          </w:p>
          <w:p w14:paraId="7B9ECA47" w14:textId="7B6093B7" w:rsidR="00AE5DED" w:rsidRDefault="00AE5DED" w:rsidP="007C371A">
            <w:pPr>
              <w:rPr>
                <w:b/>
                <w:sz w:val="32"/>
                <w:szCs w:val="32"/>
              </w:rPr>
            </w:pPr>
            <w:r w:rsidRPr="007C371A">
              <w:rPr>
                <w:rFonts w:asciiTheme="majorHAnsi" w:hAnsiTheme="majorHAnsi" w:cs="Arial"/>
                <w:color w:val="222222"/>
                <w:sz w:val="16"/>
                <w:szCs w:val="16"/>
                <w:shd w:val="clear" w:color="auto" w:fill="FFFFFF"/>
              </w:rPr>
              <w:t>iskolai zaklatás; verbális, fizikai, kapcsolati, internetes</w:t>
            </w:r>
            <w:r w:rsidRPr="007C371A">
              <w:rPr>
                <w:rFonts w:asciiTheme="majorHAnsi" w:hAnsiTheme="majorHAnsi" w:cs="Arial"/>
                <w:color w:val="222222"/>
                <w:sz w:val="16"/>
                <w:szCs w:val="16"/>
              </w:rPr>
              <w:br/>
            </w:r>
            <w:r w:rsidRPr="007C371A">
              <w:rPr>
                <w:rFonts w:asciiTheme="majorHAnsi" w:hAnsiTheme="majorHAnsi" w:cs="Arial"/>
                <w:color w:val="222222"/>
                <w:sz w:val="16"/>
                <w:szCs w:val="16"/>
                <w:shd w:val="clear" w:color="auto" w:fill="FFFFFF"/>
              </w:rPr>
              <w:t xml:space="preserve">zaklatás; Hogyan segítsünk az áldozatoknak? a zaklatás ellenszere; </w:t>
            </w:r>
            <w:proofErr w:type="gramStart"/>
            <w:r w:rsidRPr="007C371A">
              <w:rPr>
                <w:rFonts w:asciiTheme="majorHAnsi" w:hAnsiTheme="majorHAnsi" w:cs="Arial"/>
                <w:color w:val="222222"/>
                <w:sz w:val="16"/>
                <w:szCs w:val="16"/>
                <w:shd w:val="clear" w:color="auto" w:fill="FFFFFF"/>
              </w:rPr>
              <w:t>Hogy</w:t>
            </w:r>
            <w:proofErr w:type="gramEnd"/>
            <w:r w:rsidRPr="007C371A">
              <w:rPr>
                <w:rFonts w:asciiTheme="majorHAnsi" w:hAnsiTheme="majorHAnsi" w:cs="Arial"/>
                <w:color w:val="222222"/>
                <w:sz w:val="16"/>
                <w:szCs w:val="16"/>
              </w:rPr>
              <w:br/>
            </w:r>
            <w:r w:rsidRPr="007C371A">
              <w:rPr>
                <w:rFonts w:asciiTheme="majorHAnsi" w:hAnsiTheme="majorHAnsi" w:cs="Arial"/>
                <w:color w:val="222222"/>
                <w:sz w:val="16"/>
                <w:szCs w:val="16"/>
                <w:shd w:val="clear" w:color="auto" w:fill="FFFFFF"/>
              </w:rPr>
              <w:t>lehetünk szemlélőből tanúk? bántalmazás, megfélemlítés; Jézus hogyan</w:t>
            </w:r>
            <w:r w:rsidRPr="007C371A">
              <w:rPr>
                <w:rFonts w:asciiTheme="majorHAnsi" w:hAnsiTheme="majorHAnsi" w:cs="Arial"/>
                <w:color w:val="222222"/>
                <w:sz w:val="16"/>
                <w:szCs w:val="16"/>
              </w:rPr>
              <w:br/>
            </w:r>
            <w:r w:rsidRPr="007C371A">
              <w:rPr>
                <w:rFonts w:asciiTheme="majorHAnsi" w:hAnsiTheme="majorHAnsi" w:cs="Arial"/>
                <w:color w:val="222222"/>
                <w:sz w:val="16"/>
                <w:szCs w:val="16"/>
                <w:shd w:val="clear" w:color="auto" w:fill="FFFFFF"/>
              </w:rPr>
              <w:t>rázta le a zaklatókat</w:t>
            </w:r>
            <w:r w:rsidRPr="00784DDF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?</w:t>
            </w:r>
            <w:r w:rsidRPr="00784DD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</w:tcPr>
          <w:p w14:paraId="15C30ED7" w14:textId="5289031D" w:rsidR="00AE5DED" w:rsidRPr="00261B0F" w:rsidRDefault="00AE5DED" w:rsidP="007C371A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92E9BB942DA740DF9B054A4429E4D7B4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>
                  <w:rPr>
                    <w:szCs w:val="32"/>
                  </w:rPr>
                  <w:t>egyéb</w:t>
                </w:r>
              </w:sdtContent>
            </w:sdt>
          </w:p>
        </w:tc>
      </w:tr>
      <w:tr w:rsidR="00AE5DE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15D6B86F" w:rsidR="00AE5DED" w:rsidRDefault="007C53DF" w:rsidP="007C371A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EA34B3F5B30A4258B005D00DF7AA2C29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AE5DED">
                  <w:rPr>
                    <w:szCs w:val="24"/>
                  </w:rPr>
                  <w:t>Szerző</w:t>
                </w:r>
                <w:proofErr w:type="gramStart"/>
                <w:r w:rsidR="00AE5DED">
                  <w:rPr>
                    <w:szCs w:val="24"/>
                  </w:rPr>
                  <w:t>:</w:t>
                </w:r>
              </w:sdtContent>
            </w:sdt>
            <w:r w:rsidR="00AE5DED">
              <w:rPr>
                <w:szCs w:val="24"/>
              </w:rPr>
              <w:t xml:space="preserve">  </w:t>
            </w:r>
            <w:proofErr w:type="spellStart"/>
            <w:r w:rsidR="00AE5DED">
              <w:rPr>
                <w:szCs w:val="24"/>
              </w:rPr>
              <w:t>Dr.</w:t>
            </w:r>
            <w:proofErr w:type="gramEnd"/>
            <w:r w:rsidR="00AE5DED">
              <w:rPr>
                <w:szCs w:val="24"/>
              </w:rPr>
              <w:t>Farkas</w:t>
            </w:r>
            <w:proofErr w:type="spellEnd"/>
            <w:r w:rsidR="00AE5DED">
              <w:rPr>
                <w:szCs w:val="24"/>
              </w:rPr>
              <w:t xml:space="preserve"> László</w:t>
            </w:r>
            <w:r w:rsidR="00AE5DED">
              <w:rPr>
                <w:color w:val="808080" w:themeColor="background1" w:themeShade="80"/>
                <w:szCs w:val="24"/>
              </w:rPr>
              <w:tab/>
            </w:r>
            <w:r w:rsidR="00AE5DED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0163BB2D" w:rsidR="00AE5DED" w:rsidRDefault="00AE5DED" w:rsidP="007C371A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91AF635C4C7D4DA5B6BE5EDD9ABA39F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>
                  <w:rPr>
                    <w:szCs w:val="24"/>
                  </w:rPr>
                  <w:t>Találkozó</w:t>
                </w:r>
              </w:sdtContent>
            </w:sdt>
          </w:p>
        </w:tc>
      </w:tr>
      <w:tr w:rsidR="00AE5DED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57A78E78" w:rsidR="00AE5DED" w:rsidRDefault="00AE5DED" w:rsidP="007C371A">
            <w:pPr>
              <w:rPr>
                <w:szCs w:val="24"/>
              </w:rPr>
            </w:pPr>
            <w:r>
              <w:rPr>
                <w:szCs w:val="24"/>
              </w:rPr>
              <w:t xml:space="preserve">Kapcsolódó téma: </w:t>
            </w:r>
            <w:r w:rsidR="007C371A">
              <w:rPr>
                <w:szCs w:val="24"/>
              </w:rPr>
              <w:t>iskolai erőszak</w:t>
            </w:r>
          </w:p>
        </w:tc>
        <w:tc>
          <w:tcPr>
            <w:tcW w:w="5954" w:type="dxa"/>
            <w:gridSpan w:val="2"/>
          </w:tcPr>
          <w:p w14:paraId="1924A557" w14:textId="4BE78A9E" w:rsidR="00AE5DED" w:rsidRDefault="00AE5DED" w:rsidP="007C371A">
            <w:pPr>
              <w:rPr>
                <w:szCs w:val="24"/>
              </w:rPr>
            </w:pPr>
            <w:r>
              <w:rPr>
                <w:szCs w:val="24"/>
              </w:rPr>
              <w:t>Kapcsolódó előadás: Áldozatok, szemlélők</w:t>
            </w:r>
          </w:p>
        </w:tc>
      </w:tr>
      <w:tr w:rsidR="00AE5DED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65963DDC" w:rsidR="00AE5DED" w:rsidRDefault="00AE5DED" w:rsidP="007C371A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212810E61264210BC6C48C7349E2501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4A9EC023" w:rsidR="00AE5DED" w:rsidRDefault="00AE5DED" w:rsidP="007C371A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0847C592" w:rsidR="00AE5DED" w:rsidRDefault="00AE5DED" w:rsidP="007C371A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882830189"/>
                <w:placeholder>
                  <w:docPart w:val="137FB3E17FB9468F8724210EF3094D16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>
                  <w:rPr>
                    <w:szCs w:val="24"/>
                  </w:rPr>
                  <w:t>Összrégió</w:t>
                </w:r>
              </w:sdtContent>
            </w:sdt>
          </w:p>
        </w:tc>
      </w:tr>
    </w:tbl>
    <w:p w14:paraId="0F94D349" w14:textId="77777777" w:rsidR="00AA0640" w:rsidRDefault="00AA0640" w:rsidP="007C371A">
      <w:pPr>
        <w:pStyle w:val="kincstrbra"/>
        <w:rPr>
          <w:szCs w:val="24"/>
        </w:rPr>
      </w:pPr>
    </w:p>
    <w:p w14:paraId="5B7A51F6" w14:textId="77777777" w:rsidR="009C1D07" w:rsidRDefault="009C1D07" w:rsidP="007C371A">
      <w:pPr>
        <w:pStyle w:val="kincstrcmsor"/>
      </w:pPr>
      <w:r>
        <w:t xml:space="preserve">Kapcsolódó anyagok: </w:t>
      </w:r>
    </w:p>
    <w:p w14:paraId="06FA29CB" w14:textId="77777777" w:rsidR="008474EC" w:rsidRDefault="008474EC" w:rsidP="008474EC">
      <w:pPr>
        <w:rPr>
          <w:b/>
          <w:szCs w:val="24"/>
        </w:rPr>
      </w:pPr>
      <w:r>
        <w:rPr>
          <w:b/>
          <w:szCs w:val="24"/>
        </w:rPr>
        <w:t>Főelőadás:</w:t>
      </w:r>
    </w:p>
    <w:p w14:paraId="4621FF47" w14:textId="77777777" w:rsidR="008474EC" w:rsidRDefault="008474EC" w:rsidP="008474EC">
      <w:pPr>
        <w:rPr>
          <w:szCs w:val="24"/>
        </w:rPr>
      </w:pPr>
      <w:r>
        <w:rPr>
          <w:szCs w:val="24"/>
        </w:rPr>
        <w:t>2017_03_</w:t>
      </w:r>
      <w:proofErr w:type="spellStart"/>
      <w:r>
        <w:rPr>
          <w:szCs w:val="24"/>
        </w:rPr>
        <w:t>aldozatok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szemlelok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foeloadas</w:t>
      </w:r>
      <w:proofErr w:type="spellEnd"/>
      <w:r>
        <w:rPr>
          <w:szCs w:val="24"/>
        </w:rPr>
        <w:t>_ossz_</w:t>
      </w:r>
      <w:proofErr w:type="spellStart"/>
      <w:r>
        <w:rPr>
          <w:szCs w:val="24"/>
        </w:rPr>
        <w:t>talalkozo</w:t>
      </w:r>
      <w:proofErr w:type="spellEnd"/>
    </w:p>
    <w:p w14:paraId="214B18EB" w14:textId="77777777" w:rsidR="008474EC" w:rsidRPr="000A00F5" w:rsidRDefault="008474EC" w:rsidP="008474EC">
      <w:pPr>
        <w:rPr>
          <w:b/>
          <w:szCs w:val="24"/>
        </w:rPr>
      </w:pPr>
      <w:r>
        <w:rPr>
          <w:b/>
          <w:szCs w:val="24"/>
        </w:rPr>
        <w:t>Egyéb:</w:t>
      </w:r>
    </w:p>
    <w:p w14:paraId="1DC0C2B4" w14:textId="5907A5D8" w:rsidR="008474EC" w:rsidRDefault="008474EC" w:rsidP="008474EC">
      <w:pPr>
        <w:rPr>
          <w:szCs w:val="24"/>
        </w:rPr>
      </w:pPr>
      <w:r>
        <w:rPr>
          <w:szCs w:val="24"/>
        </w:rPr>
        <w:t>2017_03_</w:t>
      </w:r>
      <w:proofErr w:type="spellStart"/>
      <w:r>
        <w:rPr>
          <w:szCs w:val="24"/>
        </w:rPr>
        <w:t>aldozatok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szemlelok</w:t>
      </w:r>
      <w:proofErr w:type="spellEnd"/>
      <w:r>
        <w:rPr>
          <w:szCs w:val="24"/>
        </w:rPr>
        <w:t>_lelki_</w:t>
      </w:r>
      <w:proofErr w:type="spellStart"/>
      <w:r>
        <w:rPr>
          <w:szCs w:val="24"/>
        </w:rPr>
        <w:t>tukor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egyeb</w:t>
      </w:r>
      <w:proofErr w:type="spellEnd"/>
      <w:r>
        <w:rPr>
          <w:szCs w:val="24"/>
        </w:rPr>
        <w:t>_ossz_</w:t>
      </w:r>
      <w:proofErr w:type="spellStart"/>
      <w:r>
        <w:rPr>
          <w:szCs w:val="24"/>
        </w:rPr>
        <w:t>talalkozo</w:t>
      </w:r>
      <w:bookmarkStart w:id="0" w:name="_GoBack"/>
      <w:bookmarkEnd w:id="0"/>
      <w:proofErr w:type="spellEnd"/>
    </w:p>
    <w:p w14:paraId="0D9B927E" w14:textId="36EFAC94" w:rsidR="009C1D07" w:rsidRDefault="00B66586" w:rsidP="007C371A">
      <w:pPr>
        <w:pStyle w:val="kincstrcmsor"/>
      </w:pPr>
      <w:r>
        <w:t>Törzsanyag</w:t>
      </w:r>
      <w:r w:rsidR="00A93E24">
        <w:t>:</w:t>
      </w:r>
    </w:p>
    <w:p w14:paraId="4C9A90F0" w14:textId="77777777" w:rsidR="00AE5DED" w:rsidRDefault="00AE5DED" w:rsidP="007C371A">
      <w:pPr>
        <w:jc w:val="center"/>
        <w:rPr>
          <w:rFonts w:ascii="Times New Roman" w:hAnsi="Times New Roman" w:cs="Times New Roman"/>
          <w:b/>
          <w:szCs w:val="24"/>
        </w:rPr>
      </w:pPr>
    </w:p>
    <w:p w14:paraId="0373A40B" w14:textId="77777777" w:rsidR="007C371A" w:rsidRPr="007C371A" w:rsidRDefault="007C371A" w:rsidP="007C371A">
      <w:pPr>
        <w:jc w:val="both"/>
        <w:rPr>
          <w:rFonts w:ascii="Times New Roman" w:hAnsi="Times New Roman" w:cs="Times New Roman"/>
          <w:i/>
          <w:szCs w:val="24"/>
        </w:rPr>
      </w:pPr>
      <w:r w:rsidRPr="007C371A">
        <w:rPr>
          <w:rFonts w:ascii="Times New Roman" w:hAnsi="Times New Roman" w:cs="Times New Roman"/>
          <w:i/>
          <w:szCs w:val="24"/>
        </w:rPr>
        <w:t>Írta az Úr 2016. évében Dr. Farkas László atya</w:t>
      </w:r>
    </w:p>
    <w:p w14:paraId="5AC1857D" w14:textId="77777777" w:rsidR="007C371A" w:rsidRDefault="007C371A" w:rsidP="007C371A">
      <w:pPr>
        <w:jc w:val="both"/>
        <w:rPr>
          <w:rFonts w:ascii="Times New Roman" w:hAnsi="Times New Roman" w:cs="Times New Roman"/>
          <w:i/>
          <w:szCs w:val="24"/>
        </w:rPr>
      </w:pPr>
    </w:p>
    <w:p w14:paraId="0668F92A" w14:textId="77777777" w:rsidR="007C371A" w:rsidRPr="007C371A" w:rsidRDefault="007C371A" w:rsidP="007C371A">
      <w:pPr>
        <w:jc w:val="both"/>
        <w:rPr>
          <w:rFonts w:ascii="Times New Roman" w:hAnsi="Times New Roman" w:cs="Times New Roman"/>
          <w:i/>
          <w:szCs w:val="24"/>
        </w:rPr>
      </w:pPr>
    </w:p>
    <w:p w14:paraId="4D2AF130" w14:textId="77777777" w:rsidR="007C371A" w:rsidRDefault="007C371A" w:rsidP="007C371A">
      <w:pPr>
        <w:jc w:val="center"/>
        <w:rPr>
          <w:rFonts w:ascii="Times New Roman" w:hAnsi="Times New Roman" w:cs="Times New Roman"/>
          <w:b/>
          <w:szCs w:val="24"/>
        </w:rPr>
      </w:pPr>
    </w:p>
    <w:p w14:paraId="4F510946" w14:textId="77777777" w:rsidR="00AE5DED" w:rsidRDefault="00AE5DED" w:rsidP="007C371A">
      <w:pPr>
        <w:jc w:val="center"/>
        <w:rPr>
          <w:rFonts w:ascii="Times New Roman" w:hAnsi="Times New Roman" w:cs="Times New Roman"/>
          <w:b/>
          <w:szCs w:val="24"/>
        </w:rPr>
      </w:pPr>
      <w:r w:rsidRPr="009C4581">
        <w:rPr>
          <w:rFonts w:ascii="Times New Roman" w:hAnsi="Times New Roman" w:cs="Times New Roman"/>
          <w:b/>
          <w:szCs w:val="24"/>
        </w:rPr>
        <w:t>Lelki tükör az Áldozatok, szemlélők előadáshoz</w:t>
      </w:r>
    </w:p>
    <w:p w14:paraId="60B71C9B" w14:textId="77777777" w:rsidR="00AE5DED" w:rsidRDefault="00AE5DED" w:rsidP="007C371A">
      <w:pPr>
        <w:jc w:val="center"/>
        <w:rPr>
          <w:rFonts w:ascii="Times New Roman" w:hAnsi="Times New Roman" w:cs="Times New Roman"/>
          <w:b/>
          <w:szCs w:val="24"/>
        </w:rPr>
      </w:pPr>
    </w:p>
    <w:p w14:paraId="6BD142D8" w14:textId="77777777" w:rsidR="00AE5DED" w:rsidRDefault="00AE5DED" w:rsidP="007C371A">
      <w:pPr>
        <w:jc w:val="center"/>
        <w:rPr>
          <w:rFonts w:ascii="Times New Roman" w:hAnsi="Times New Roman" w:cs="Times New Roman"/>
          <w:b/>
          <w:szCs w:val="24"/>
        </w:rPr>
      </w:pPr>
    </w:p>
    <w:p w14:paraId="6AB28D36" w14:textId="77777777" w:rsidR="00AE5DED" w:rsidRPr="0010577B" w:rsidRDefault="00AE5DED" w:rsidP="007C371A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Zaklatók:</w:t>
      </w:r>
    </w:p>
    <w:p w14:paraId="5EE03193" w14:textId="77777777" w:rsidR="00AE5DED" w:rsidRPr="009C4581" w:rsidRDefault="00AE5DED" w:rsidP="007C371A">
      <w:pPr>
        <w:suppressAutoHyphens/>
        <w:jc w:val="both"/>
        <w:rPr>
          <w:rFonts w:ascii="Times New Roman" w:hAnsi="Times New Roman" w:cs="Times New Roman"/>
          <w:i/>
          <w:szCs w:val="24"/>
        </w:rPr>
      </w:pPr>
      <w:r w:rsidRPr="009C4581">
        <w:rPr>
          <w:rFonts w:ascii="Times New Roman" w:hAnsi="Times New Roman" w:cs="Times New Roman"/>
          <w:i/>
          <w:szCs w:val="24"/>
        </w:rPr>
        <w:t xml:space="preserve">2000. november 10. a 14 éves </w:t>
      </w:r>
      <w:proofErr w:type="spellStart"/>
      <w:r w:rsidRPr="009C4581">
        <w:rPr>
          <w:rFonts w:ascii="Times New Roman" w:hAnsi="Times New Roman" w:cs="Times New Roman"/>
          <w:i/>
          <w:szCs w:val="24"/>
        </w:rPr>
        <w:t>Dawn-Marie</w:t>
      </w:r>
      <w:proofErr w:type="spellEnd"/>
      <w:r w:rsidRPr="009C4581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9C4581">
        <w:rPr>
          <w:rFonts w:ascii="Times New Roman" w:hAnsi="Times New Roman" w:cs="Times New Roman"/>
          <w:i/>
          <w:szCs w:val="24"/>
        </w:rPr>
        <w:t>Wesley</w:t>
      </w:r>
      <w:proofErr w:type="spellEnd"/>
      <w:r w:rsidRPr="009C4581">
        <w:rPr>
          <w:rFonts w:ascii="Times New Roman" w:hAnsi="Times New Roman" w:cs="Times New Roman"/>
          <w:i/>
          <w:szCs w:val="24"/>
        </w:rPr>
        <w:t xml:space="preserve"> a kutyája pórázára felakasztotta magát. Búcsúlevelében megnevezett 3 lányt, akik a „halálba kergették”.</w:t>
      </w:r>
    </w:p>
    <w:p w14:paraId="59DAAFE3" w14:textId="77777777" w:rsidR="00AE5DED" w:rsidRDefault="00AE5DED" w:rsidP="007C371A">
      <w:pPr>
        <w:jc w:val="both"/>
        <w:rPr>
          <w:rFonts w:ascii="Times New Roman" w:hAnsi="Times New Roman" w:cs="Times New Roman"/>
          <w:szCs w:val="24"/>
        </w:rPr>
      </w:pPr>
    </w:p>
    <w:p w14:paraId="359A8F5A" w14:textId="77777777" w:rsidR="00AE5DED" w:rsidRDefault="00AE5DED" w:rsidP="007C371A">
      <w:pPr>
        <w:jc w:val="both"/>
        <w:rPr>
          <w:rFonts w:ascii="Times New Roman" w:hAnsi="Times New Roman" w:cs="Times New Roman"/>
          <w:szCs w:val="24"/>
        </w:rPr>
      </w:pPr>
      <w:r w:rsidRPr="0010577B">
        <w:rPr>
          <w:rFonts w:ascii="Times New Roman" w:hAnsi="Times New Roman" w:cs="Times New Roman"/>
          <w:szCs w:val="24"/>
        </w:rPr>
        <w:t>Ki az, akit úgy piszkálok, hogy ő már nem tartja viccesnek. Előfordult-e, hogy betársultam a menők közé, akik rendre leszólták azokat, akik szerintük gázok.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057A3B27" w14:textId="77777777" w:rsidR="00AE5DED" w:rsidRDefault="00AE5DED" w:rsidP="007C371A">
      <w:pPr>
        <w:jc w:val="both"/>
        <w:rPr>
          <w:rFonts w:ascii="Times New Roman" w:hAnsi="Times New Roman" w:cs="Times New Roman"/>
          <w:szCs w:val="24"/>
        </w:rPr>
      </w:pPr>
    </w:p>
    <w:p w14:paraId="3D3BF746" w14:textId="77777777" w:rsidR="00AE5DED" w:rsidRPr="0010577B" w:rsidRDefault="00AE5DED" w:rsidP="007C371A">
      <w:pPr>
        <w:jc w:val="both"/>
        <w:rPr>
          <w:rFonts w:ascii="Times New Roman" w:hAnsi="Times New Roman" w:cs="Times New Roman"/>
          <w:szCs w:val="24"/>
        </w:rPr>
      </w:pPr>
      <w:r w:rsidRPr="0010577B">
        <w:rPr>
          <w:rFonts w:ascii="Times New Roman" w:hAnsi="Times New Roman" w:cs="Times New Roman"/>
          <w:szCs w:val="24"/>
        </w:rPr>
        <w:t xml:space="preserve">Csúfoltam-e mást? Megítéltem-e mást? Vannak-e bennem előítéletek valamely osztálytársammal/embertársammal szemben pl. testalkata (túl sovány, túl kövér), faja (pl. cigány, zsidó) vagy valamely szokványostól eltérő jellegzetessége miatt. Megvetettem-e mást? Lenéztem-e mást? Volt-e, hogy a támadó oldalára álltam? Zaklattam-e mást? </w:t>
      </w:r>
      <w:proofErr w:type="spellStart"/>
      <w:r w:rsidRPr="0010577B">
        <w:rPr>
          <w:rFonts w:ascii="Times New Roman" w:hAnsi="Times New Roman" w:cs="Times New Roman"/>
          <w:szCs w:val="24"/>
        </w:rPr>
        <w:t>Kiidegeltem-e</w:t>
      </w:r>
      <w:proofErr w:type="spellEnd"/>
      <w:r w:rsidRPr="0010577B">
        <w:rPr>
          <w:rFonts w:ascii="Times New Roman" w:hAnsi="Times New Roman" w:cs="Times New Roman"/>
          <w:szCs w:val="24"/>
        </w:rPr>
        <w:t xml:space="preserve"> mást? Megaláztam-e mást? </w:t>
      </w:r>
      <w:proofErr w:type="spellStart"/>
      <w:r w:rsidRPr="0010577B">
        <w:rPr>
          <w:rFonts w:ascii="Times New Roman" w:hAnsi="Times New Roman" w:cs="Times New Roman"/>
          <w:szCs w:val="24"/>
        </w:rPr>
        <w:t>Bántalaztam-e</w:t>
      </w:r>
      <w:proofErr w:type="spellEnd"/>
      <w:r w:rsidRPr="0010577B">
        <w:rPr>
          <w:rFonts w:ascii="Times New Roman" w:hAnsi="Times New Roman" w:cs="Times New Roman"/>
          <w:szCs w:val="24"/>
        </w:rPr>
        <w:t xml:space="preserve"> fizikailag vagy lelkileg mást? Visszaéltem-e kapcsolati, kommunikációs hatalmammal, tekintélyemmel? Visszaéltem-e információkkal, pl. titkot vagy a másik emberre rossz fényt vető dolgot kibeszéltem-e? Pletykát, le nem ellenőrzött, mást befeketítő és felelősségemhez nem tar</w:t>
      </w:r>
      <w:r>
        <w:rPr>
          <w:rFonts w:ascii="Times New Roman" w:hAnsi="Times New Roman" w:cs="Times New Roman"/>
          <w:szCs w:val="24"/>
        </w:rPr>
        <w:t>tozó információt, hí</w:t>
      </w:r>
      <w:r w:rsidRPr="0010577B">
        <w:rPr>
          <w:rFonts w:ascii="Times New Roman" w:hAnsi="Times New Roman" w:cs="Times New Roman"/>
          <w:szCs w:val="24"/>
        </w:rPr>
        <w:t xml:space="preserve">resztelést továbbadtam-e, elhittem-e? Én magam is indítottam-e </w:t>
      </w:r>
      <w:proofErr w:type="gramStart"/>
      <w:r w:rsidRPr="0010577B">
        <w:rPr>
          <w:rFonts w:ascii="Times New Roman" w:hAnsi="Times New Roman" w:cs="Times New Roman"/>
          <w:szCs w:val="24"/>
        </w:rPr>
        <w:t>pletykát</w:t>
      </w:r>
      <w:proofErr w:type="gramEnd"/>
      <w:r w:rsidRPr="0010577B">
        <w:rPr>
          <w:rFonts w:ascii="Times New Roman" w:hAnsi="Times New Roman" w:cs="Times New Roman"/>
          <w:szCs w:val="24"/>
        </w:rPr>
        <w:t xml:space="preserve"> vagyis a</w:t>
      </w:r>
      <w:r>
        <w:rPr>
          <w:rFonts w:ascii="Times New Roman" w:hAnsi="Times New Roman" w:cs="Times New Roman"/>
          <w:szCs w:val="24"/>
        </w:rPr>
        <w:t xml:space="preserve"> másik ember becsületét sértő hí</w:t>
      </w:r>
      <w:r w:rsidRPr="0010577B">
        <w:rPr>
          <w:rFonts w:ascii="Times New Roman" w:hAnsi="Times New Roman" w:cs="Times New Roman"/>
          <w:szCs w:val="24"/>
        </w:rPr>
        <w:t>resztelést, megszólást? Rágalmaztam-e mást vagyis ráfogtam-e másra valami hibát? Ha pletykát vagy rágalmazást továbbadtam, utólag szóltam-e azoknak, aki előtt kárt tettem az illető jó hírében, hogy ne terjesszék tovább? Megkértem-e őket, hogy ők is szóljanak azoknak, akiknek már továbbadták, hogy ez nem igaz, vagy, ha igaz is, akkor se terjesszék, mert joga van a jó híréhez az illetőnek és joga van bűnbánatot tartva kijavítani a hibáját? Előfordult-e, hogy veszélybe sodortam mást, amikor viszont felelős lettem volna, hogy valakit felvilágosítsak egy másik ember erkölcsi hiányosságairól, pl. egy gyermeket így megóvva rossz társaságtól?</w:t>
      </w:r>
    </w:p>
    <w:p w14:paraId="408A036F" w14:textId="77777777" w:rsidR="00AE5DED" w:rsidRPr="0010577B" w:rsidRDefault="00AE5DED" w:rsidP="007C371A">
      <w:pPr>
        <w:jc w:val="both"/>
        <w:rPr>
          <w:rFonts w:ascii="Times New Roman" w:hAnsi="Times New Roman" w:cs="Times New Roman"/>
          <w:szCs w:val="24"/>
        </w:rPr>
      </w:pPr>
    </w:p>
    <w:p w14:paraId="09B28C59" w14:textId="77777777" w:rsidR="00AE5DED" w:rsidRPr="0010577B" w:rsidRDefault="00AE5DED" w:rsidP="007C371A">
      <w:pPr>
        <w:jc w:val="both"/>
        <w:rPr>
          <w:rFonts w:ascii="Times New Roman" w:hAnsi="Times New Roman" w:cs="Times New Roman"/>
          <w:szCs w:val="24"/>
        </w:rPr>
      </w:pPr>
      <w:r w:rsidRPr="0010577B">
        <w:rPr>
          <w:rFonts w:ascii="Times New Roman" w:hAnsi="Times New Roman" w:cs="Times New Roman"/>
          <w:szCs w:val="24"/>
        </w:rPr>
        <w:t xml:space="preserve">Törődtem-e mások érzelmeivel, érzékenységével? Képes voltam-e mások helyébe képzelni magam? Hatalmaskodtam-e? Önközpontú, önérvényesítő voltam-e? Hagytam-e másokat is érvényesülni? Engedtem-e, hogy ne mindig az én akaratom, elképzelésem valósuljon meg? Intoleráns, türelmetlen, kötekedő voltam-e? Durva, agresszív vagy antiszociális voltam-e? Gondoltam-e, cselekedtem-e úgy, mint akire nem vonatkoznak mindazok a törvények, melyek másokra is? Kirekesztettem-e mást? Azt hittem-e magamról, hogy nekem mindent szabad? Öntörvényű, önfejű voltam-e? Megbélyegeztem-e mást? Figyelmetlen, bunkó, tapintatlan, indiszkrét voltam-e? </w:t>
      </w:r>
    </w:p>
    <w:p w14:paraId="21BEEFB3" w14:textId="77777777" w:rsidR="00AE5DED" w:rsidRDefault="00AE5DED" w:rsidP="007C371A">
      <w:pPr>
        <w:jc w:val="both"/>
        <w:rPr>
          <w:rFonts w:ascii="Times New Roman" w:hAnsi="Times New Roman" w:cs="Times New Roman"/>
          <w:b/>
          <w:szCs w:val="24"/>
        </w:rPr>
      </w:pPr>
    </w:p>
    <w:p w14:paraId="34FE76CD" w14:textId="77777777" w:rsidR="00AE5DED" w:rsidRPr="009C4581" w:rsidRDefault="00AE5DED" w:rsidP="007C371A">
      <w:pPr>
        <w:suppressAutoHyphens/>
        <w:jc w:val="both"/>
        <w:rPr>
          <w:rFonts w:ascii="Times New Roman" w:hAnsi="Times New Roman" w:cs="Times New Roman"/>
          <w:i/>
          <w:szCs w:val="24"/>
        </w:rPr>
      </w:pPr>
      <w:proofErr w:type="spellStart"/>
      <w:r w:rsidRPr="009C4581">
        <w:rPr>
          <w:rFonts w:ascii="Times New Roman" w:hAnsi="Times New Roman" w:cs="Times New Roman"/>
          <w:i/>
          <w:szCs w:val="24"/>
        </w:rPr>
        <w:t>Hamed</w:t>
      </w:r>
      <w:proofErr w:type="spellEnd"/>
      <w:r w:rsidRPr="009C4581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9C4581">
        <w:rPr>
          <w:rFonts w:ascii="Times New Roman" w:hAnsi="Times New Roman" w:cs="Times New Roman"/>
          <w:i/>
          <w:szCs w:val="24"/>
        </w:rPr>
        <w:t>Natish</w:t>
      </w:r>
      <w:proofErr w:type="spellEnd"/>
      <w:r w:rsidRPr="009C4581">
        <w:rPr>
          <w:rFonts w:ascii="Times New Roman" w:hAnsi="Times New Roman" w:cs="Times New Roman"/>
          <w:i/>
          <w:szCs w:val="24"/>
        </w:rPr>
        <w:t>, aki 14 évesen vetette magát a mélybe 5 oldalas búcsúlevelében 4 oldalon át sorolta a gúnyneveket, amelyeket társai ragasztottak rá: „nagyorrú”, „kockafej”, „</w:t>
      </w:r>
      <w:proofErr w:type="spellStart"/>
      <w:r w:rsidRPr="009C4581">
        <w:rPr>
          <w:rFonts w:ascii="Times New Roman" w:hAnsi="Times New Roman" w:cs="Times New Roman"/>
          <w:i/>
          <w:szCs w:val="24"/>
        </w:rPr>
        <w:t>dilinyós</w:t>
      </w:r>
      <w:proofErr w:type="spellEnd"/>
      <w:r w:rsidRPr="009C4581">
        <w:rPr>
          <w:rFonts w:ascii="Times New Roman" w:hAnsi="Times New Roman" w:cs="Times New Roman"/>
          <w:i/>
          <w:szCs w:val="24"/>
        </w:rPr>
        <w:t xml:space="preserve">”, „köcsög”… </w:t>
      </w:r>
    </w:p>
    <w:p w14:paraId="212068F9" w14:textId="77777777" w:rsidR="00AE5DED" w:rsidRPr="0010577B" w:rsidRDefault="00AE5DED" w:rsidP="007C371A">
      <w:pPr>
        <w:jc w:val="both"/>
        <w:rPr>
          <w:rFonts w:ascii="Times New Roman" w:hAnsi="Times New Roman" w:cs="Times New Roman"/>
          <w:szCs w:val="24"/>
        </w:rPr>
      </w:pPr>
    </w:p>
    <w:p w14:paraId="7367CB68" w14:textId="77777777" w:rsidR="00AE5DED" w:rsidRPr="0010577B" w:rsidRDefault="00AE5DED" w:rsidP="007C371A">
      <w:pPr>
        <w:jc w:val="both"/>
        <w:rPr>
          <w:rFonts w:ascii="Times New Roman" w:hAnsi="Times New Roman" w:cs="Times New Roman"/>
          <w:szCs w:val="24"/>
        </w:rPr>
      </w:pPr>
      <w:r w:rsidRPr="0010577B">
        <w:rPr>
          <w:rFonts w:ascii="Times New Roman" w:hAnsi="Times New Roman" w:cs="Times New Roman"/>
          <w:szCs w:val="24"/>
        </w:rPr>
        <w:t xml:space="preserve">Ha a kiközösítés pletykák terjesztésével párosul, akkor egy rendkívül hatásos, de nehezen észrevehető fegyverrel van dolgunk. Maga az áldozat talán nem is szembesül a róla terjesztett hazugságokkal, épp csak azok következményeit kell viselnie: „ne menj a közelébe, mert tetves!” Akkor alkalmazzák, ha el akarják utasítani, szigetelni az áldozatot, vagy ha tudatosan tönkre akarnak tenni egy barátságot. Ezt egészen „finom” jelzések is kifejezhetik: a lenéző tekintetek, fintorok, sóhajok, szemöldökráncolások, megvető mosolyok, kuncogások stb. </w:t>
      </w:r>
      <w:proofErr w:type="gramStart"/>
      <w:r w:rsidRPr="0010577B">
        <w:rPr>
          <w:rFonts w:ascii="Times New Roman" w:hAnsi="Times New Roman" w:cs="Times New Roman"/>
          <w:szCs w:val="24"/>
        </w:rPr>
        <w:t>A</w:t>
      </w:r>
      <w:proofErr w:type="gramEnd"/>
      <w:r w:rsidRPr="0010577B">
        <w:rPr>
          <w:rFonts w:ascii="Times New Roman" w:hAnsi="Times New Roman" w:cs="Times New Roman"/>
          <w:szCs w:val="24"/>
        </w:rPr>
        <w:t xml:space="preserve"> kamaszkor küszöbén képes a legerősebb hatást kifejteni. A tizenéves korba érve a gyerekek mindenképp elkezdik keresni önmagukat, mindenképp el akarják nyerni társaik elfogadását. Sokszor nem tekintjük zaklatásnak, ha a gyereket az elszigetelés szándékával szándékosan nem hívják születésnapi zsúrokra, nem veszik be a játékba. A fájdalom, amit </w:t>
      </w:r>
      <w:proofErr w:type="gramStart"/>
      <w:r w:rsidRPr="0010577B">
        <w:rPr>
          <w:rFonts w:ascii="Times New Roman" w:hAnsi="Times New Roman" w:cs="Times New Roman"/>
          <w:szCs w:val="24"/>
        </w:rPr>
        <w:t>okoz</w:t>
      </w:r>
      <w:proofErr w:type="gramEnd"/>
      <w:r w:rsidRPr="0010577B">
        <w:rPr>
          <w:rFonts w:ascii="Times New Roman" w:hAnsi="Times New Roman" w:cs="Times New Roman"/>
          <w:szCs w:val="24"/>
        </w:rPr>
        <w:t xml:space="preserve"> gyakran rejtve marad, vagy elintézzük egy legyintéssel, pedig élet-halál kérdése is lehet.</w:t>
      </w:r>
    </w:p>
    <w:p w14:paraId="6FF34266" w14:textId="77777777" w:rsidR="00AE5DED" w:rsidRDefault="00AE5DED" w:rsidP="007C371A">
      <w:pPr>
        <w:jc w:val="both"/>
        <w:rPr>
          <w:rFonts w:ascii="Times New Roman" w:hAnsi="Times New Roman" w:cs="Times New Roman"/>
          <w:b/>
          <w:szCs w:val="24"/>
        </w:rPr>
      </w:pPr>
    </w:p>
    <w:p w14:paraId="6247395D" w14:textId="77777777" w:rsidR="00AE5DED" w:rsidRDefault="00AE5DED" w:rsidP="007C371A">
      <w:pPr>
        <w:jc w:val="both"/>
        <w:rPr>
          <w:rFonts w:ascii="Times New Roman" w:hAnsi="Times New Roman" w:cs="Times New Roman"/>
          <w:b/>
          <w:szCs w:val="24"/>
        </w:rPr>
      </w:pPr>
    </w:p>
    <w:p w14:paraId="61709DCB" w14:textId="77777777" w:rsidR="00AE5DED" w:rsidRPr="009C4581" w:rsidRDefault="00AE5DED" w:rsidP="007C371A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Áldozatok:</w:t>
      </w:r>
    </w:p>
    <w:p w14:paraId="38625C00" w14:textId="77777777" w:rsidR="00AE5DED" w:rsidRPr="0010577B" w:rsidRDefault="00AE5DED" w:rsidP="007C371A">
      <w:pPr>
        <w:jc w:val="both"/>
        <w:rPr>
          <w:rFonts w:ascii="Times New Roman" w:hAnsi="Times New Roman" w:cs="Times New Roman"/>
          <w:szCs w:val="24"/>
        </w:rPr>
      </w:pPr>
      <w:r w:rsidRPr="0010577B">
        <w:rPr>
          <w:rFonts w:ascii="Times New Roman" w:hAnsi="Times New Roman" w:cs="Times New Roman"/>
          <w:szCs w:val="24"/>
        </w:rPr>
        <w:t xml:space="preserve">Volt-e, hogy magamat nem becsültem? Hogy negatív mondatokkal illettem magamat: „Csak én lehetek ilyen béna és szerencsétlen!” Előfordult-e, hogy önmagamat okoltam az engem ért atrocitásokért? Volt-e hogy </w:t>
      </w:r>
      <w:proofErr w:type="spellStart"/>
      <w:r w:rsidRPr="0010577B">
        <w:rPr>
          <w:rFonts w:ascii="Times New Roman" w:hAnsi="Times New Roman" w:cs="Times New Roman"/>
          <w:szCs w:val="24"/>
        </w:rPr>
        <w:t>naívan</w:t>
      </w:r>
      <w:proofErr w:type="spellEnd"/>
      <w:r w:rsidRPr="0010577B">
        <w:rPr>
          <w:rFonts w:ascii="Times New Roman" w:hAnsi="Times New Roman" w:cs="Times New Roman"/>
          <w:szCs w:val="24"/>
        </w:rPr>
        <w:t xml:space="preserve"> magamat hitegettem, hogy a zaklató valójában nem is akar engem bántani?</w:t>
      </w:r>
    </w:p>
    <w:p w14:paraId="30702B04" w14:textId="77777777" w:rsidR="00AE5DED" w:rsidRPr="0010577B" w:rsidRDefault="00AE5DED" w:rsidP="007C371A">
      <w:pPr>
        <w:jc w:val="both"/>
        <w:rPr>
          <w:rFonts w:ascii="Times New Roman" w:hAnsi="Times New Roman" w:cs="Times New Roman"/>
          <w:szCs w:val="24"/>
        </w:rPr>
      </w:pPr>
      <w:r w:rsidRPr="0010577B">
        <w:rPr>
          <w:rFonts w:ascii="Times New Roman" w:hAnsi="Times New Roman" w:cs="Times New Roman"/>
          <w:b/>
          <w:szCs w:val="24"/>
        </w:rPr>
        <w:tab/>
      </w:r>
    </w:p>
    <w:p w14:paraId="5A2F0913" w14:textId="77777777" w:rsidR="00AE5DED" w:rsidRPr="0010577B" w:rsidRDefault="00AE5DED" w:rsidP="007C371A">
      <w:pPr>
        <w:jc w:val="both"/>
        <w:rPr>
          <w:rFonts w:ascii="Times New Roman" w:hAnsi="Times New Roman" w:cs="Times New Roman"/>
          <w:szCs w:val="24"/>
        </w:rPr>
      </w:pPr>
    </w:p>
    <w:p w14:paraId="597C08D3" w14:textId="77777777" w:rsidR="00AE5DED" w:rsidRPr="0010577B" w:rsidRDefault="00AE5DED" w:rsidP="007C371A">
      <w:pPr>
        <w:jc w:val="both"/>
        <w:rPr>
          <w:rFonts w:ascii="Times New Roman" w:hAnsi="Times New Roman" w:cs="Times New Roman"/>
          <w:szCs w:val="24"/>
        </w:rPr>
      </w:pPr>
      <w:r w:rsidRPr="0010577B">
        <w:rPr>
          <w:rFonts w:ascii="Times New Roman" w:hAnsi="Times New Roman" w:cs="Times New Roman"/>
          <w:szCs w:val="24"/>
        </w:rPr>
        <w:tab/>
        <w:t xml:space="preserve">Önpusztító </w:t>
      </w:r>
      <w:proofErr w:type="spellStart"/>
      <w:r w:rsidRPr="0010577B">
        <w:rPr>
          <w:rFonts w:ascii="Times New Roman" w:hAnsi="Times New Roman" w:cs="Times New Roman"/>
          <w:szCs w:val="24"/>
        </w:rPr>
        <w:t>önútáló</w:t>
      </w:r>
      <w:proofErr w:type="spellEnd"/>
      <w:r w:rsidRPr="0010577B">
        <w:rPr>
          <w:rFonts w:ascii="Times New Roman" w:hAnsi="Times New Roman" w:cs="Times New Roman"/>
          <w:szCs w:val="24"/>
        </w:rPr>
        <w:t xml:space="preserve"> vagy öngyilkos gondolatoknak engedtem-e? Elhagytam-e magam? Fölöslegesen </w:t>
      </w:r>
      <w:proofErr w:type="spellStart"/>
      <w:r w:rsidRPr="0010577B">
        <w:rPr>
          <w:rFonts w:ascii="Times New Roman" w:hAnsi="Times New Roman" w:cs="Times New Roman"/>
          <w:szCs w:val="24"/>
        </w:rPr>
        <w:t>depiztem</w:t>
      </w:r>
      <w:proofErr w:type="spellEnd"/>
      <w:r w:rsidRPr="0010577B">
        <w:rPr>
          <w:rFonts w:ascii="Times New Roman" w:hAnsi="Times New Roman" w:cs="Times New Roman"/>
          <w:szCs w:val="24"/>
        </w:rPr>
        <w:t xml:space="preserve"> vagy sajnáltattam-e magamat? Gyűlölködtem-e, bosszút forraltam-e? Hozzám hasonló kirekesztettel volt-e, hogy elsüllyedtünk a gyűlölködés, bosszú és önsajnálat köreiben? Ápoltam-e magamban istengyermeki méltóságom tudatát? Becsültem-e eléggé magamat, mint értékes embert? Kiálltam-e magamért? Igényeltem-e a tiszteletet önmagam számára? Kértem-e segítséget felelős felnőttektől, szüleimtől, tanáraimtól, ha bántottak/zaklattak vagy féltem nekik elmondani megalázottságomat? Bíztam-e abban, hogy tudnak segíteni? Bíztam-e Isten segítségében? Bíztam-e magamban, hogy segítséggel ki tudok lépni az erőszak köreiből?</w:t>
      </w:r>
    </w:p>
    <w:p w14:paraId="066B6836" w14:textId="77777777" w:rsidR="00AE5DED" w:rsidRDefault="00AE5DED" w:rsidP="007C371A">
      <w:pPr>
        <w:jc w:val="both"/>
        <w:rPr>
          <w:rFonts w:ascii="Times New Roman" w:hAnsi="Times New Roman" w:cs="Times New Roman"/>
          <w:szCs w:val="24"/>
        </w:rPr>
      </w:pPr>
    </w:p>
    <w:p w14:paraId="6189A61F" w14:textId="77777777" w:rsidR="00AE5DED" w:rsidRPr="009C4581" w:rsidRDefault="00AE5DED" w:rsidP="007C371A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Szemlélők:</w:t>
      </w:r>
    </w:p>
    <w:p w14:paraId="78B6F08A" w14:textId="77777777" w:rsidR="00AE5DED" w:rsidRPr="009C4581" w:rsidRDefault="00AE5DED" w:rsidP="007C371A">
      <w:pPr>
        <w:suppressAutoHyphens/>
        <w:jc w:val="both"/>
        <w:rPr>
          <w:rFonts w:ascii="Times New Roman" w:hAnsi="Times New Roman" w:cs="Times New Roman"/>
          <w:i/>
          <w:szCs w:val="24"/>
        </w:rPr>
      </w:pPr>
      <w:r w:rsidRPr="009C4581">
        <w:rPr>
          <w:rFonts w:ascii="Times New Roman" w:hAnsi="Times New Roman" w:cs="Times New Roman"/>
          <w:i/>
          <w:szCs w:val="24"/>
        </w:rPr>
        <w:t xml:space="preserve">1964. New York: halálra késeltek egy Kitti </w:t>
      </w:r>
      <w:proofErr w:type="spellStart"/>
      <w:r w:rsidRPr="009C4581">
        <w:rPr>
          <w:rFonts w:ascii="Times New Roman" w:hAnsi="Times New Roman" w:cs="Times New Roman"/>
          <w:i/>
          <w:szCs w:val="24"/>
        </w:rPr>
        <w:t>Genovese</w:t>
      </w:r>
      <w:proofErr w:type="spellEnd"/>
      <w:r w:rsidRPr="009C4581">
        <w:rPr>
          <w:rFonts w:ascii="Times New Roman" w:hAnsi="Times New Roman" w:cs="Times New Roman"/>
          <w:i/>
          <w:szCs w:val="24"/>
        </w:rPr>
        <w:t xml:space="preserve"> nevű fiatal nőt. „A lány rémült sikoltozására éjjel háromkor nem kevesebb, mint 38 lakó jelent meg az ablakokban – ott is maradtak </w:t>
      </w:r>
      <w:proofErr w:type="gramStart"/>
      <w:r w:rsidRPr="009C4581">
        <w:rPr>
          <w:rFonts w:ascii="Times New Roman" w:hAnsi="Times New Roman" w:cs="Times New Roman"/>
          <w:i/>
          <w:szCs w:val="24"/>
        </w:rPr>
        <w:t>- ,</w:t>
      </w:r>
      <w:proofErr w:type="gramEnd"/>
      <w:r w:rsidRPr="009C4581">
        <w:rPr>
          <w:rFonts w:ascii="Times New Roman" w:hAnsi="Times New Roman" w:cs="Times New Roman"/>
          <w:i/>
          <w:szCs w:val="24"/>
        </w:rPr>
        <w:t xml:space="preserve"> és tehetetlenné bűvölten fél órán át nézték, hogyan hajtják végre a támadók aljas bűncselekményüket. Senki sem sietett a lány segítségére; senki nem emelte fel időben a telefonkagylót, hogy kihívja a rendőrséget”. (</w:t>
      </w:r>
      <w:proofErr w:type="spellStart"/>
      <w:r w:rsidRPr="009C4581">
        <w:rPr>
          <w:rFonts w:ascii="Times New Roman" w:hAnsi="Times New Roman" w:cs="Times New Roman"/>
          <w:i/>
          <w:szCs w:val="24"/>
        </w:rPr>
        <w:t>Aronson</w:t>
      </w:r>
      <w:proofErr w:type="spellEnd"/>
      <w:r w:rsidRPr="009C4581">
        <w:rPr>
          <w:rFonts w:ascii="Times New Roman" w:hAnsi="Times New Roman" w:cs="Times New Roman"/>
          <w:i/>
          <w:szCs w:val="24"/>
        </w:rPr>
        <w:t xml:space="preserve"> E., </w:t>
      </w:r>
      <w:proofErr w:type="gramStart"/>
      <w:r w:rsidRPr="009C4581">
        <w:rPr>
          <w:rFonts w:ascii="Times New Roman" w:hAnsi="Times New Roman" w:cs="Times New Roman"/>
          <w:i/>
          <w:szCs w:val="24"/>
        </w:rPr>
        <w:t>A</w:t>
      </w:r>
      <w:proofErr w:type="gramEnd"/>
      <w:r w:rsidRPr="009C4581">
        <w:rPr>
          <w:rFonts w:ascii="Times New Roman" w:hAnsi="Times New Roman" w:cs="Times New Roman"/>
          <w:i/>
          <w:szCs w:val="24"/>
        </w:rPr>
        <w:t xml:space="preserve"> társas lény, 64., Akadémia 2008.)</w:t>
      </w:r>
    </w:p>
    <w:p w14:paraId="1D36D2F3" w14:textId="77777777" w:rsidR="00AE5DED" w:rsidRPr="009C4581" w:rsidRDefault="00AE5DED" w:rsidP="007C371A">
      <w:pPr>
        <w:jc w:val="both"/>
        <w:rPr>
          <w:rFonts w:ascii="Times New Roman" w:hAnsi="Times New Roman" w:cs="Times New Roman"/>
          <w:i/>
          <w:szCs w:val="24"/>
        </w:rPr>
      </w:pPr>
    </w:p>
    <w:p w14:paraId="5B476EA5" w14:textId="77777777" w:rsidR="00AE5DED" w:rsidRPr="0010577B" w:rsidRDefault="00AE5DED" w:rsidP="007C371A">
      <w:pPr>
        <w:jc w:val="both"/>
        <w:rPr>
          <w:rFonts w:ascii="Times New Roman" w:hAnsi="Times New Roman" w:cs="Times New Roman"/>
          <w:szCs w:val="24"/>
        </w:rPr>
      </w:pPr>
    </w:p>
    <w:p w14:paraId="5E6C9CE3" w14:textId="77777777" w:rsidR="00AE5DED" w:rsidRPr="0010577B" w:rsidRDefault="00AE5DED" w:rsidP="007C371A">
      <w:pPr>
        <w:jc w:val="both"/>
        <w:rPr>
          <w:rFonts w:ascii="Times New Roman" w:hAnsi="Times New Roman" w:cs="Times New Roman"/>
          <w:szCs w:val="24"/>
        </w:rPr>
      </w:pPr>
      <w:r w:rsidRPr="0010577B">
        <w:rPr>
          <w:rFonts w:ascii="Times New Roman" w:hAnsi="Times New Roman" w:cs="Times New Roman"/>
          <w:szCs w:val="24"/>
        </w:rPr>
        <w:t>Előfordult-e, hogy passzív, bénult maradtam, amikor valakit meg kellett volna védenem? Előfordult-e, hogy néma maradtam, amikor tudtam, hogy hitemet vagy valamely társamat igazságtalanul leszólják?</w:t>
      </w:r>
    </w:p>
    <w:p w14:paraId="07CB8E5B" w14:textId="77777777" w:rsidR="00AE5DED" w:rsidRPr="0010577B" w:rsidRDefault="00AE5DED" w:rsidP="007C371A">
      <w:pPr>
        <w:jc w:val="both"/>
        <w:rPr>
          <w:rFonts w:ascii="Times New Roman" w:hAnsi="Times New Roman" w:cs="Times New Roman"/>
          <w:szCs w:val="24"/>
        </w:rPr>
      </w:pPr>
      <w:r w:rsidRPr="0010577B">
        <w:rPr>
          <w:rFonts w:ascii="Times New Roman" w:hAnsi="Times New Roman" w:cs="Times New Roman"/>
          <w:szCs w:val="24"/>
        </w:rPr>
        <w:t>Előfordult-e, hogy néma szemlélője voltam annak, hogy valakit aláznak?</w:t>
      </w:r>
    </w:p>
    <w:p w14:paraId="2720DD07" w14:textId="77777777" w:rsidR="00AE5DED" w:rsidRPr="0010577B" w:rsidRDefault="00AE5DED" w:rsidP="007C371A">
      <w:pPr>
        <w:jc w:val="both"/>
        <w:rPr>
          <w:rFonts w:ascii="Times New Roman" w:hAnsi="Times New Roman" w:cs="Times New Roman"/>
          <w:szCs w:val="24"/>
        </w:rPr>
      </w:pPr>
      <w:r w:rsidRPr="0010577B">
        <w:rPr>
          <w:rFonts w:ascii="Times New Roman" w:hAnsi="Times New Roman" w:cs="Times New Roman"/>
          <w:szCs w:val="24"/>
        </w:rPr>
        <w:t>Volt-e olyan eset, hogy szemet hunytam, esetleg falaztam a zaklatóknak? Volt-e, hogy attól való félelmemben, hogy engem is kiközösítenek, vagy, hogy fekete pontot szerzek domináns embereknél nem kértem felnőttek vagy tanárok segítségét, így gyávaságommal hozzájárultam embertársam szenvedéseinek fenntartásához. Volt-e, hogy nem akartam, hogy besúgónak tartsanak, ezért inkább elhallgattam súlyos dolgokat és nem próbáltam felelős felnőttek (pl. tanárok) bevonásával a védelmet megadni az áldozatnak, akire rászálltak és zaklatták. Előfordult-e, hogy nevetésemmel a támadók oldalára álltam?</w:t>
      </w:r>
    </w:p>
    <w:p w14:paraId="32CC1037" w14:textId="77777777" w:rsidR="00AE5DED" w:rsidRPr="0010577B" w:rsidRDefault="00AE5DED" w:rsidP="007C371A">
      <w:pPr>
        <w:jc w:val="both"/>
        <w:rPr>
          <w:rFonts w:ascii="Times New Roman" w:hAnsi="Times New Roman" w:cs="Times New Roman"/>
          <w:szCs w:val="24"/>
        </w:rPr>
      </w:pPr>
    </w:p>
    <w:p w14:paraId="5996CA12" w14:textId="77777777" w:rsidR="00AE5DED" w:rsidRPr="0010577B" w:rsidRDefault="00AE5DED" w:rsidP="007C371A">
      <w:pPr>
        <w:jc w:val="both"/>
        <w:rPr>
          <w:rFonts w:ascii="Times New Roman" w:hAnsi="Times New Roman" w:cs="Times New Roman"/>
          <w:szCs w:val="24"/>
        </w:rPr>
      </w:pPr>
      <w:r w:rsidRPr="0010577B">
        <w:rPr>
          <w:rFonts w:ascii="Times New Roman" w:hAnsi="Times New Roman" w:cs="Times New Roman"/>
          <w:szCs w:val="24"/>
        </w:rPr>
        <w:t xml:space="preserve">Előfordult-e, hogy nem az áldozatot védtem, hanem a zaklatókat igazoltam lelkiismeretemet megnyugtatva: pl. „egyébként is megérdemli”. Közönyös voltam-e, mondván: „ez az ő ügyük”? Közönyös voltam-e azzal, hogy úgy csináltam mintha nem vennék a zaklatásról tudomást, vagy távolabbra húzódtam, pl. átmentem az utca másik felére vagy elfordítottam a fejemet? Túl megértő voltam-e a zaklatóhoz? Előfordult-e, hogy ahelyett, hogy kiálltam volna a bántalmazott fél mellett, középre próbáltam állni és semlegesnek mutatkoztam, aki megértő mindkét fél felé és mindkét félt meghallgatva közvetíteni próbál. Előfordult-e, hogy ezzel a felháborodott, dühös, megalázott áldozatot cserbenhagytam? Előfordult-e hogy így elárultam az igazságot vagy az emberséget? Előfordult-e, hogy az áldozatot azzal hagytam cserben, hogy őt okoltam a történtekért, mondván neki, hogy miért viselkedett úgy, hogy kihívja maga ellen a sorsot, hisz tudja, milyen agresszív a másik? Előfordult-e, hogy ezzel </w:t>
      </w:r>
      <w:r w:rsidRPr="0010577B">
        <w:rPr>
          <w:rFonts w:ascii="Times New Roman" w:hAnsi="Times New Roman" w:cs="Times New Roman"/>
          <w:szCs w:val="24"/>
        </w:rPr>
        <w:lastRenderedPageBreak/>
        <w:t>csak fokoztam az áldozat lelkiismeret-furdalását és magára hagyatottságát, ahelyett, hogy megnyugtattam volna, hogy senki nem érdemli, hogy ilyen durvaságban legyen része. Volt-e, hogy a zaklatót igazságtalanul mentegetni akartam vagy kisebbíteni próbáltam tetteinek súlyosságát?</w:t>
      </w:r>
    </w:p>
    <w:p w14:paraId="08D3084F" w14:textId="77777777" w:rsidR="00AE5DED" w:rsidRPr="0010577B" w:rsidRDefault="00AE5DED" w:rsidP="007C371A">
      <w:pPr>
        <w:jc w:val="both"/>
        <w:rPr>
          <w:rFonts w:ascii="Times New Roman" w:hAnsi="Times New Roman" w:cs="Times New Roman"/>
          <w:szCs w:val="24"/>
        </w:rPr>
      </w:pPr>
    </w:p>
    <w:p w14:paraId="22F2642A" w14:textId="77777777" w:rsidR="00AE5DED" w:rsidRPr="0010577B" w:rsidRDefault="00AE5DED" w:rsidP="007C371A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</w:t>
      </w:r>
      <w:r w:rsidRPr="0010577B">
        <w:rPr>
          <w:rFonts w:ascii="Times New Roman" w:hAnsi="Times New Roman" w:cs="Times New Roman"/>
          <w:szCs w:val="24"/>
        </w:rPr>
        <w:t xml:space="preserve">umigerincű ember voltam-e vagy éreztem magamban kellő erőt és önbizalmat, hogy változtassanak tétlen hozzáállásomon? Érzéketlenné váltam-e mindenféle erőszak iránt, olyannyira hogy már az élet velejárójának tekintem, legyintve: „ami nem öl meg, az megerősít”. Nézek-e horror filmeket, olyan kegyetlen tartalmakat, melyektől egyre érzéketlenebbé válhatok a kegyetlenséggel szemben. Előfordult-e, hogy erősnek és példaképemnek tekintettem a népszerű zaklatót. Volt-e, hogy azért aláztam meg, parodizáltam ki verbálisan vagy fizikailag valakit, hogy saját csoporton belül elfoglalt pozíciómat megerősítsem. </w:t>
      </w:r>
    </w:p>
    <w:p w14:paraId="47F97234" w14:textId="77777777" w:rsidR="00AE5DED" w:rsidRPr="0010577B" w:rsidRDefault="00AE5DED" w:rsidP="007C371A">
      <w:pPr>
        <w:jc w:val="both"/>
        <w:rPr>
          <w:rFonts w:ascii="Times New Roman" w:hAnsi="Times New Roman" w:cs="Times New Roman"/>
          <w:szCs w:val="24"/>
        </w:rPr>
      </w:pPr>
    </w:p>
    <w:p w14:paraId="479F11A7" w14:textId="77777777" w:rsidR="00AE5DED" w:rsidRDefault="00AE5DED" w:rsidP="007C371A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10577B">
        <w:rPr>
          <w:rFonts w:ascii="Times New Roman" w:hAnsi="Times New Roman" w:cs="Times New Roman"/>
          <w:szCs w:val="24"/>
        </w:rPr>
        <w:t>Olweus</w:t>
      </w:r>
      <w:proofErr w:type="spellEnd"/>
      <w:r w:rsidRPr="0010577B">
        <w:rPr>
          <w:rFonts w:ascii="Times New Roman" w:hAnsi="Times New Roman" w:cs="Times New Roman"/>
          <w:szCs w:val="24"/>
        </w:rPr>
        <w:t xml:space="preserve"> kutatása szerint a támadások 85%-ában valamilyen mértékben részt vettek a kortársak, és a zaklatókhoz nagyobb tisztelettel és kedvességgel viszonyultak a kortársak, mint az áldozathoz. </w:t>
      </w:r>
    </w:p>
    <w:p w14:paraId="3C750890" w14:textId="77777777" w:rsidR="00AE5DED" w:rsidRDefault="00AE5DED" w:rsidP="007C371A">
      <w:pPr>
        <w:jc w:val="both"/>
        <w:rPr>
          <w:rFonts w:ascii="Times New Roman" w:hAnsi="Times New Roman" w:cs="Times New Roman"/>
          <w:szCs w:val="24"/>
        </w:rPr>
      </w:pPr>
    </w:p>
    <w:p w14:paraId="70D64E6E" w14:textId="77777777" w:rsidR="00AE5DED" w:rsidRDefault="00AE5DED" w:rsidP="007C371A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Tanúk:</w:t>
      </w:r>
    </w:p>
    <w:p w14:paraId="688BD529" w14:textId="77777777" w:rsidR="00AE5DED" w:rsidRPr="0010577B" w:rsidRDefault="00AE5DED" w:rsidP="007C371A">
      <w:pPr>
        <w:numPr>
          <w:ilvl w:val="0"/>
          <w:numId w:val="3"/>
        </w:numPr>
        <w:suppressAutoHyphens/>
        <w:ind w:left="0"/>
        <w:jc w:val="both"/>
        <w:rPr>
          <w:rFonts w:ascii="Times New Roman" w:hAnsi="Times New Roman" w:cs="Times New Roman"/>
          <w:szCs w:val="24"/>
        </w:rPr>
      </w:pPr>
      <w:r w:rsidRPr="0010577B">
        <w:rPr>
          <w:rFonts w:ascii="Times New Roman" w:hAnsi="Times New Roman" w:cs="Times New Roman"/>
          <w:szCs w:val="24"/>
        </w:rPr>
        <w:t xml:space="preserve">Ha egy valaki van olyan becsületes és bátor, hogy kiálljon társaiért, akkor a törődés, a szeretet körforgása erőre kap a közösségben. Ha az egész csoport egyhangúan nemet mond a zaklatók uralmára, megszakad az erőszak körforgása. </w:t>
      </w:r>
    </w:p>
    <w:p w14:paraId="577D61D5" w14:textId="77777777" w:rsidR="00AE5DED" w:rsidRPr="0010577B" w:rsidRDefault="00AE5DED" w:rsidP="007C371A">
      <w:pPr>
        <w:numPr>
          <w:ilvl w:val="0"/>
          <w:numId w:val="3"/>
        </w:numPr>
        <w:suppressAutoHyphens/>
        <w:ind w:left="0"/>
        <w:jc w:val="both"/>
        <w:rPr>
          <w:rFonts w:ascii="Times New Roman" w:hAnsi="Times New Roman" w:cs="Times New Roman"/>
          <w:szCs w:val="24"/>
        </w:rPr>
      </w:pPr>
      <w:r w:rsidRPr="0010577B">
        <w:rPr>
          <w:rFonts w:ascii="Times New Roman" w:hAnsi="Times New Roman" w:cs="Times New Roman"/>
          <w:szCs w:val="24"/>
        </w:rPr>
        <w:t xml:space="preserve">Amikor 1940-ben a náci Németország megszállta Dániát, az ország polgárai erős ellenálló mozgalomban forrtak egybe. Nem kívánván közreműködni a dániai zsidóság deportálásában, kis halászhajóikon csempészték át ismerőseiket Svédországba. A kis dán faluból való </w:t>
      </w:r>
      <w:proofErr w:type="spellStart"/>
      <w:r w:rsidRPr="0010577B">
        <w:rPr>
          <w:rFonts w:ascii="Times New Roman" w:hAnsi="Times New Roman" w:cs="Times New Roman"/>
          <w:szCs w:val="24"/>
        </w:rPr>
        <w:t>Preben</w:t>
      </w:r>
      <w:proofErr w:type="spellEnd"/>
      <w:r w:rsidRPr="0010577B">
        <w:rPr>
          <w:rFonts w:ascii="Times New Roman" w:hAnsi="Times New Roman" w:cs="Times New Roman"/>
          <w:szCs w:val="24"/>
        </w:rPr>
        <w:t xml:space="preserve"> mindössze 17 éves volt, de bátran szembeszállt a nácikkal. Elmondja, honfitársaival együtt miért tette: „Nem hagyhatjuk magára azt, aki bajban van. Nem fordíthatunk hátat, ha valaki segítséget kér tőlünk. Tisztesség nélkül nem élhet az ember… hogyan lenne képes tükörbe nézni, ha tudja, hogy </w:t>
      </w:r>
      <w:proofErr w:type="gramStart"/>
      <w:r w:rsidRPr="0010577B">
        <w:rPr>
          <w:rFonts w:ascii="Times New Roman" w:hAnsi="Times New Roman" w:cs="Times New Roman"/>
          <w:szCs w:val="24"/>
        </w:rPr>
        <w:t>micsoda szenvedés</w:t>
      </w:r>
      <w:proofErr w:type="gramEnd"/>
      <w:r w:rsidRPr="0010577B">
        <w:rPr>
          <w:rFonts w:ascii="Times New Roman" w:hAnsi="Times New Roman" w:cs="Times New Roman"/>
          <w:szCs w:val="24"/>
        </w:rPr>
        <w:t xml:space="preserve"> vár ezekre az emberekre”.</w:t>
      </w:r>
    </w:p>
    <w:p w14:paraId="001EFD5A" w14:textId="77777777" w:rsidR="00AE5DED" w:rsidRPr="0010577B" w:rsidRDefault="00AE5DED" w:rsidP="007C371A">
      <w:pPr>
        <w:jc w:val="both"/>
        <w:rPr>
          <w:rFonts w:ascii="Times New Roman" w:hAnsi="Times New Roman" w:cs="Times New Roman"/>
          <w:szCs w:val="24"/>
        </w:rPr>
      </w:pPr>
      <w:r w:rsidRPr="0010577B">
        <w:rPr>
          <w:rFonts w:ascii="Times New Roman" w:hAnsi="Times New Roman" w:cs="Times New Roman"/>
          <w:szCs w:val="24"/>
        </w:rPr>
        <w:tab/>
      </w:r>
    </w:p>
    <w:p w14:paraId="3FEA186C" w14:textId="77777777" w:rsidR="00AE5DED" w:rsidRPr="0010577B" w:rsidRDefault="00AE5DED" w:rsidP="007C371A">
      <w:pPr>
        <w:jc w:val="both"/>
        <w:rPr>
          <w:rFonts w:ascii="Times New Roman" w:hAnsi="Times New Roman" w:cs="Times New Roman"/>
          <w:szCs w:val="24"/>
        </w:rPr>
      </w:pPr>
    </w:p>
    <w:p w14:paraId="12B7BFF4" w14:textId="77777777" w:rsidR="00AE5DED" w:rsidRPr="0010577B" w:rsidRDefault="00AE5DED" w:rsidP="007C371A">
      <w:pPr>
        <w:jc w:val="both"/>
        <w:rPr>
          <w:rFonts w:ascii="Times New Roman" w:hAnsi="Times New Roman" w:cs="Times New Roman"/>
          <w:szCs w:val="24"/>
        </w:rPr>
      </w:pPr>
      <w:r w:rsidRPr="0010577B">
        <w:rPr>
          <w:rFonts w:ascii="Times New Roman" w:hAnsi="Times New Roman" w:cs="Times New Roman"/>
          <w:szCs w:val="24"/>
        </w:rPr>
        <w:tab/>
      </w:r>
    </w:p>
    <w:p w14:paraId="2E4BB7E7" w14:textId="77777777" w:rsidR="00AE5DED" w:rsidRPr="0010577B" w:rsidRDefault="00AE5DED" w:rsidP="007C371A">
      <w:pPr>
        <w:jc w:val="both"/>
        <w:rPr>
          <w:rFonts w:ascii="Times New Roman" w:hAnsi="Times New Roman" w:cs="Times New Roman"/>
          <w:szCs w:val="24"/>
        </w:rPr>
      </w:pPr>
      <w:r w:rsidRPr="0010577B">
        <w:rPr>
          <w:rFonts w:ascii="Times New Roman" w:hAnsi="Times New Roman" w:cs="Times New Roman"/>
          <w:b/>
          <w:szCs w:val="24"/>
        </w:rPr>
        <w:t xml:space="preserve">Kérdések: </w:t>
      </w:r>
      <w:r w:rsidRPr="0010577B">
        <w:rPr>
          <w:rFonts w:ascii="Times New Roman" w:hAnsi="Times New Roman" w:cs="Times New Roman"/>
          <w:szCs w:val="24"/>
        </w:rPr>
        <w:t xml:space="preserve">Előfordult-e már olyan, hogy lelkiismereted ellenére megtettél valamit csak azért, hogy egy csoport vagy az osztályod befogadjon? Mi ad erőt, hogy egyéniség maradj és ellenállj a csoportnyomásnak? Tapasztaltál-e már zaklatást, hogy téged vagy másokat zaklattak? Elmondtad-e szüleidnek, felelős pedagógusnak? Előfordult-e, hogy zaklatóként vagy csatlósként viselkedtél? Milyen igény tragikus kifejeződése vezethet el valakit oda, hogy aktívan közreműködjön zaklatásban? Voltál-e már tétlen szemlélője egy zaklatásnak? Mi bénított meg? Mit gondolsz miért? Mivel próbáltad megnyugtatni a lelkiismeretedet? Volt-e, hogy te vagy valaki tanúvá lépett elő? Hogyan kell ezt csinálni? (Pl. szólsz szülőnek, tanárnak vagy zaklatónak) Mi ad erőt, hogy bátran viseld a következményeit? Milyen romboló viselkedéskultúra megtűrt osztályodban, közösségedben? Hogy lehet pl. a pletyka okozta károkat „jóvátenni”? Jézus hogyan kezelte az őt vagy másokat érő bántalmazásokat, megfélemlítést? (vö. Melléklet 1) Előfordult-e már, hogy hirtelen kiszemelt célponttá váltál? Mi segít megelőzni, hogy áldozattá válj? Mi segít kilépni egy passzív áldozat szerepből? Hogyan tudod magad megvédeni? Hogyan tudod kezelni a </w:t>
      </w:r>
      <w:proofErr w:type="gramStart"/>
      <w:r w:rsidRPr="0010577B">
        <w:rPr>
          <w:rFonts w:ascii="Times New Roman" w:hAnsi="Times New Roman" w:cs="Times New Roman"/>
          <w:szCs w:val="24"/>
        </w:rPr>
        <w:t>támadó(</w:t>
      </w:r>
      <w:proofErr w:type="gramEnd"/>
      <w:r w:rsidRPr="0010577B">
        <w:rPr>
          <w:rFonts w:ascii="Times New Roman" w:hAnsi="Times New Roman" w:cs="Times New Roman"/>
          <w:szCs w:val="24"/>
        </w:rPr>
        <w:t xml:space="preserve">k) és tétlen szemlélők által közvetített szorongásokat, kisebbrendűségi érzést, önutálatot? Hogyan lehet megbirkózni az öngyilkossági gondolatokkal? Hogyan lehet kezelni a </w:t>
      </w:r>
      <w:proofErr w:type="gramStart"/>
      <w:r w:rsidRPr="0010577B">
        <w:rPr>
          <w:rFonts w:ascii="Times New Roman" w:hAnsi="Times New Roman" w:cs="Times New Roman"/>
          <w:szCs w:val="24"/>
        </w:rPr>
        <w:t>támadó(</w:t>
      </w:r>
      <w:proofErr w:type="gramEnd"/>
      <w:r w:rsidRPr="0010577B">
        <w:rPr>
          <w:rFonts w:ascii="Times New Roman" w:hAnsi="Times New Roman" w:cs="Times New Roman"/>
          <w:szCs w:val="24"/>
        </w:rPr>
        <w:t>k), a tétlen szemlélők és felnőttek ellen felgyűlt haragot?</w:t>
      </w:r>
    </w:p>
    <w:p w14:paraId="29DADE9A" w14:textId="77777777" w:rsidR="00AE5DED" w:rsidRDefault="00AE5DED" w:rsidP="007C371A">
      <w:pPr>
        <w:pStyle w:val="kincstrcmsor"/>
      </w:pPr>
    </w:p>
    <w:p w14:paraId="7D0BF8B4" w14:textId="77777777" w:rsidR="00AE5DED" w:rsidRDefault="00AE5DED" w:rsidP="007C371A">
      <w:pPr>
        <w:pStyle w:val="kincstrcmsor"/>
      </w:pPr>
    </w:p>
    <w:p w14:paraId="23BC72D3" w14:textId="77777777" w:rsidR="00402CA2" w:rsidRDefault="00402CA2" w:rsidP="007C371A">
      <w:pPr>
        <w:pStyle w:val="kincstrcmsor"/>
      </w:pPr>
    </w:p>
    <w:p w14:paraId="244FAA57" w14:textId="77777777" w:rsidR="00B66586" w:rsidRDefault="00B66586" w:rsidP="007C371A">
      <w:pPr>
        <w:pStyle w:val="kincstrcmsor"/>
      </w:pPr>
      <w:r>
        <w:t xml:space="preserve">Eszközigény: </w:t>
      </w:r>
    </w:p>
    <w:p w14:paraId="1F4698C9" w14:textId="77777777" w:rsidR="00B66586" w:rsidRDefault="00B66586" w:rsidP="007C371A">
      <w:pPr>
        <w:rPr>
          <w:szCs w:val="24"/>
        </w:rPr>
      </w:pPr>
    </w:p>
    <w:sectPr w:rsidR="00B66586" w:rsidSect="007C371A">
      <w:headerReference w:type="default" r:id="rId9"/>
      <w:footerReference w:type="default" r:id="rId10"/>
      <w:pgSz w:w="11906" w:h="16838"/>
      <w:pgMar w:top="454" w:right="454" w:bottom="454" w:left="454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50B4C" w14:textId="77777777" w:rsidR="007C53DF" w:rsidRDefault="007C53DF" w:rsidP="00DC5291">
      <w:r>
        <w:separator/>
      </w:r>
    </w:p>
  </w:endnote>
  <w:endnote w:type="continuationSeparator" w:id="0">
    <w:p w14:paraId="7D4374EB" w14:textId="77777777" w:rsidR="007C53DF" w:rsidRDefault="007C53DF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777777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4EC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AEF2C" w14:textId="77777777" w:rsidR="007C53DF" w:rsidRDefault="007C53DF" w:rsidP="00DC5291">
      <w:r>
        <w:separator/>
      </w:r>
    </w:p>
  </w:footnote>
  <w:footnote w:type="continuationSeparator" w:id="0">
    <w:p w14:paraId="20224ECD" w14:textId="77777777" w:rsidR="007C53DF" w:rsidRDefault="007C53DF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99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</w:abstractNum>
  <w:abstractNum w:abstractNumId="1">
    <w:nsid w:val="00000004"/>
    <w:multiLevelType w:val="singleLevel"/>
    <w:tmpl w:val="00000004"/>
    <w:name w:val="WW8Num4"/>
    <w:lvl w:ilvl="0">
      <w:start w:val="199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</w:abstractNum>
  <w:abstractNum w:abstractNumId="2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F607F"/>
    <w:rsid w:val="00402CA2"/>
    <w:rsid w:val="00482C29"/>
    <w:rsid w:val="00492C2B"/>
    <w:rsid w:val="004B0CE6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90F13"/>
    <w:rsid w:val="006E7EFB"/>
    <w:rsid w:val="00734543"/>
    <w:rsid w:val="007439F0"/>
    <w:rsid w:val="00753933"/>
    <w:rsid w:val="007C371A"/>
    <w:rsid w:val="007C53DF"/>
    <w:rsid w:val="00804290"/>
    <w:rsid w:val="00820B9D"/>
    <w:rsid w:val="008474EC"/>
    <w:rsid w:val="00874976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E5DED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E6DB8"/>
    <w:rsid w:val="00C17AD1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01C87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7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E9BB942DA740DF9B054A4429E4D7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578280-56C7-4C44-AFC2-3B3D5CD079DD}"/>
      </w:docPartPr>
      <w:docPartBody>
        <w:p w:rsidR="00FB69E0" w:rsidRDefault="00CA6AD2" w:rsidP="00CA6AD2">
          <w:pPr>
            <w:pStyle w:val="92E9BB942DA740DF9B054A4429E4D7B4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EA34B3F5B30A4258B005D00DF7AA2C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A54128-5731-4EA4-9D5C-978427CA4892}"/>
      </w:docPartPr>
      <w:docPartBody>
        <w:p w:rsidR="00FB69E0" w:rsidRDefault="00CA6AD2" w:rsidP="00CA6AD2">
          <w:pPr>
            <w:pStyle w:val="EA34B3F5B30A4258B005D00DF7AA2C29"/>
          </w:pPr>
          <w:r>
            <w:rPr>
              <w:szCs w:val="24"/>
            </w:rPr>
            <w:t>*</w:t>
          </w:r>
        </w:p>
      </w:docPartBody>
    </w:docPart>
    <w:docPart>
      <w:docPartPr>
        <w:name w:val="91AF635C4C7D4DA5B6BE5EDD9ABA39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228515-B3D7-4D86-B225-53477956E097}"/>
      </w:docPartPr>
      <w:docPartBody>
        <w:p w:rsidR="00FB69E0" w:rsidRDefault="00CA6AD2" w:rsidP="00CA6AD2">
          <w:pPr>
            <w:pStyle w:val="91AF635C4C7D4DA5B6BE5EDD9ABA39FE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6212810E61264210BC6C48C7349E25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EB312B-4CCA-4CD6-A0DE-6E2757B6A593}"/>
      </w:docPartPr>
      <w:docPartBody>
        <w:p w:rsidR="00FB69E0" w:rsidRDefault="00CA6AD2" w:rsidP="00CA6AD2">
          <w:pPr>
            <w:pStyle w:val="6212810E61264210BC6C48C7349E2501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137FB3E17FB9468F8724210EF3094D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47A958-37A0-4432-9BD7-DF4175687DCA}"/>
      </w:docPartPr>
      <w:docPartBody>
        <w:p w:rsidR="00FB69E0" w:rsidRDefault="00CA6AD2" w:rsidP="00CA6AD2">
          <w:pPr>
            <w:pStyle w:val="137FB3E17FB9468F8724210EF3094D16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95AE3"/>
    <w:rsid w:val="002F6CF1"/>
    <w:rsid w:val="003C616A"/>
    <w:rsid w:val="00461837"/>
    <w:rsid w:val="0049043B"/>
    <w:rsid w:val="004C6CDA"/>
    <w:rsid w:val="00550ABD"/>
    <w:rsid w:val="006613B9"/>
    <w:rsid w:val="006C393D"/>
    <w:rsid w:val="00715B58"/>
    <w:rsid w:val="009D17C5"/>
    <w:rsid w:val="00A417B3"/>
    <w:rsid w:val="00A62A92"/>
    <w:rsid w:val="00A834DB"/>
    <w:rsid w:val="00A843D6"/>
    <w:rsid w:val="00AA063D"/>
    <w:rsid w:val="00CA6AD2"/>
    <w:rsid w:val="00DE74F4"/>
    <w:rsid w:val="00E92C27"/>
    <w:rsid w:val="00E957BA"/>
    <w:rsid w:val="00FB69E0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A6AD2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92E9BB942DA740DF9B054A4429E4D7B4">
    <w:name w:val="92E9BB942DA740DF9B054A4429E4D7B4"/>
    <w:rsid w:val="00CA6AD2"/>
  </w:style>
  <w:style w:type="paragraph" w:customStyle="1" w:styleId="EA34B3F5B30A4258B005D00DF7AA2C29">
    <w:name w:val="EA34B3F5B30A4258B005D00DF7AA2C29"/>
    <w:rsid w:val="00CA6AD2"/>
  </w:style>
  <w:style w:type="paragraph" w:customStyle="1" w:styleId="91AF635C4C7D4DA5B6BE5EDD9ABA39FE">
    <w:name w:val="91AF635C4C7D4DA5B6BE5EDD9ABA39FE"/>
    <w:rsid w:val="00CA6AD2"/>
  </w:style>
  <w:style w:type="paragraph" w:customStyle="1" w:styleId="6212810E61264210BC6C48C7349E2501">
    <w:name w:val="6212810E61264210BC6C48C7349E2501"/>
    <w:rsid w:val="00CA6AD2"/>
  </w:style>
  <w:style w:type="paragraph" w:customStyle="1" w:styleId="137FB3E17FB9468F8724210EF3094D16">
    <w:name w:val="137FB3E17FB9468F8724210EF3094D16"/>
    <w:rsid w:val="00CA6AD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A6AD2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92E9BB942DA740DF9B054A4429E4D7B4">
    <w:name w:val="92E9BB942DA740DF9B054A4429E4D7B4"/>
    <w:rsid w:val="00CA6AD2"/>
  </w:style>
  <w:style w:type="paragraph" w:customStyle="1" w:styleId="EA34B3F5B30A4258B005D00DF7AA2C29">
    <w:name w:val="EA34B3F5B30A4258B005D00DF7AA2C29"/>
    <w:rsid w:val="00CA6AD2"/>
  </w:style>
  <w:style w:type="paragraph" w:customStyle="1" w:styleId="91AF635C4C7D4DA5B6BE5EDD9ABA39FE">
    <w:name w:val="91AF635C4C7D4DA5B6BE5EDD9ABA39FE"/>
    <w:rsid w:val="00CA6AD2"/>
  </w:style>
  <w:style w:type="paragraph" w:customStyle="1" w:styleId="6212810E61264210BC6C48C7349E2501">
    <w:name w:val="6212810E61264210BC6C48C7349E2501"/>
    <w:rsid w:val="00CA6AD2"/>
  </w:style>
  <w:style w:type="paragraph" w:customStyle="1" w:styleId="137FB3E17FB9468F8724210EF3094D16">
    <w:name w:val="137FB3E17FB9468F8724210EF3094D16"/>
    <w:rsid w:val="00CA6A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66A6-6BEE-4B09-9D51-C812EF0E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1394</Words>
  <Characters>9626</Characters>
  <Application>Microsoft Office Word</Application>
  <DocSecurity>0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Vendég</cp:lastModifiedBy>
  <cp:revision>5</cp:revision>
  <dcterms:created xsi:type="dcterms:W3CDTF">2019-11-20T18:52:00Z</dcterms:created>
  <dcterms:modified xsi:type="dcterms:W3CDTF">2020-03-12T12:56:00Z</dcterms:modified>
</cp:coreProperties>
</file>